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8D" w:rsidRDefault="00B26A8D" w:rsidP="00007712">
      <w:pPr>
        <w:pStyle w:val="ConsPlusNormal"/>
        <w:jc w:val="center"/>
      </w:pPr>
      <w:r w:rsidRPr="00E207B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7" o:title="" blacklevel="7864f"/>
          </v:shape>
        </w:pict>
      </w:r>
    </w:p>
    <w:p w:rsidR="00B26A8D" w:rsidRPr="00CF4148" w:rsidRDefault="00B26A8D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B26A8D" w:rsidRPr="00CF4148" w:rsidRDefault="00B26A8D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B26A8D" w:rsidRPr="00CF4148" w:rsidRDefault="00B26A8D" w:rsidP="00007712">
      <w:pPr>
        <w:pStyle w:val="ConsPlusNormal"/>
        <w:jc w:val="center"/>
        <w:rPr>
          <w:sz w:val="28"/>
          <w:szCs w:val="28"/>
        </w:rPr>
      </w:pPr>
    </w:p>
    <w:p w:rsidR="00B26A8D" w:rsidRPr="00CF4148" w:rsidRDefault="00B26A8D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РАСПОРЯЖЕНИЕ</w:t>
      </w:r>
    </w:p>
    <w:p w:rsidR="00B26A8D" w:rsidRDefault="00B26A8D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B26A8D" w:rsidRPr="002E3605" w:rsidTr="00C229DD">
        <w:trPr>
          <w:cantSplit/>
        </w:trPr>
        <w:tc>
          <w:tcPr>
            <w:tcW w:w="3190" w:type="dxa"/>
          </w:tcPr>
          <w:p w:rsidR="00B26A8D" w:rsidRPr="00F443EE" w:rsidRDefault="00B26A8D" w:rsidP="00C229DD">
            <w:pPr>
              <w:rPr>
                <w:rFonts w:ascii="Times New Roman" w:hAnsi="Times New Roman"/>
                <w:sz w:val="28"/>
                <w:szCs w:val="28"/>
              </w:rPr>
            </w:pPr>
            <w:r w:rsidRPr="00F443EE">
              <w:rPr>
                <w:rFonts w:ascii="Times New Roman" w:hAnsi="Times New Roman"/>
                <w:sz w:val="28"/>
                <w:szCs w:val="28"/>
              </w:rPr>
              <w:t>12.04.2022</w:t>
            </w:r>
          </w:p>
        </w:tc>
        <w:tc>
          <w:tcPr>
            <w:tcW w:w="3581" w:type="dxa"/>
          </w:tcPr>
          <w:p w:rsidR="00B26A8D" w:rsidRPr="002E3605" w:rsidRDefault="00B26A8D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A8D" w:rsidRPr="002E3605" w:rsidRDefault="00B26A8D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с. Ребриха</w:t>
            </w:r>
          </w:p>
        </w:tc>
        <w:tc>
          <w:tcPr>
            <w:tcW w:w="2835" w:type="dxa"/>
          </w:tcPr>
          <w:p w:rsidR="00B26A8D" w:rsidRPr="002E3605" w:rsidRDefault="00B26A8D" w:rsidP="00C229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92-р</w:t>
            </w:r>
          </w:p>
        </w:tc>
      </w:tr>
    </w:tbl>
    <w:p w:rsidR="00B26A8D" w:rsidRPr="000C432F" w:rsidRDefault="00B26A8D" w:rsidP="000C432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6A8D" w:rsidRDefault="00B26A8D" w:rsidP="00F00E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32F">
        <w:rPr>
          <w:rFonts w:ascii="Times New Roman" w:hAnsi="Times New Roman"/>
          <w:sz w:val="28"/>
          <w:szCs w:val="28"/>
        </w:rPr>
        <w:t>В целях реализации на территории муниципального образования Ребрихинский район Алтайского края государственной политики в области межнационального и межконфессионального согласия, стабильности, пресечения и профилактики экстремистских проявлений, во исполнение требований Федерального закона от 25.07.2002 №114-ФЗ «О противодействии экстремистской деятельности», руководствуясь Федеральным законом № 131-ФЗ «Об общих принципах организации местного самоуправления в Российской Федерации»:</w:t>
      </w:r>
    </w:p>
    <w:p w:rsidR="00B26A8D" w:rsidRDefault="00B26A8D" w:rsidP="00F00E6E">
      <w:pPr>
        <w:spacing w:after="0" w:line="240" w:lineRule="auto"/>
        <w:ind w:right="2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C432F">
        <w:rPr>
          <w:rFonts w:ascii="Times New Roman" w:hAnsi="Times New Roman"/>
          <w:sz w:val="28"/>
          <w:szCs w:val="28"/>
        </w:rPr>
        <w:t>Утвердить прилагаемый план мероприятий по</w:t>
      </w:r>
      <w:r w:rsidRPr="000C432F">
        <w:rPr>
          <w:rFonts w:ascii="Times New Roman" w:hAnsi="Times New Roman"/>
        </w:rPr>
        <w:t xml:space="preserve"> </w:t>
      </w:r>
      <w:r w:rsidRPr="000C432F">
        <w:rPr>
          <w:rFonts w:ascii="Times New Roman" w:hAnsi="Times New Roman"/>
          <w:sz w:val="28"/>
          <w:szCs w:val="28"/>
        </w:rPr>
        <w:t>профилактике терроризма и экстремизма в Ребрихинском районе на 2022 год.</w:t>
      </w:r>
    </w:p>
    <w:p w:rsidR="00B26A8D" w:rsidRDefault="00B26A8D" w:rsidP="00F00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прилагаемый п</w:t>
      </w:r>
      <w:r w:rsidRPr="009D4036">
        <w:rPr>
          <w:rFonts w:ascii="Times New Roman" w:hAnsi="Times New Roman"/>
          <w:sz w:val="28"/>
          <w:szCs w:val="28"/>
        </w:rPr>
        <w:t>лан мероприятий по реализации в Ребрихинском районе Стратегии государственной национальной политики Российской Федерации в 2022 году</w:t>
      </w:r>
      <w:r>
        <w:rPr>
          <w:rFonts w:ascii="Times New Roman" w:hAnsi="Times New Roman"/>
          <w:sz w:val="28"/>
          <w:szCs w:val="28"/>
        </w:rPr>
        <w:t>.</w:t>
      </w:r>
    </w:p>
    <w:p w:rsidR="00B26A8D" w:rsidRDefault="00B26A8D" w:rsidP="00623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38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Утвердить прилагаемый п</w:t>
      </w:r>
      <w:r w:rsidRPr="00623385">
        <w:rPr>
          <w:rFonts w:ascii="Times New Roman" w:hAnsi="Times New Roman"/>
          <w:sz w:val="28"/>
          <w:szCs w:val="28"/>
        </w:rPr>
        <w:t>лан работы межведомственной комиссии по противодействию экстремизму в Ребрихинском районе на 2022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6A8D" w:rsidRPr="000C432F" w:rsidRDefault="00B26A8D" w:rsidP="00623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4.Признать утратившим силу распоряжение Администрации Ребрихинского района от 30.12.2021 № 258-р.</w:t>
      </w:r>
    </w:p>
    <w:p w:rsidR="00B26A8D" w:rsidRPr="000C432F" w:rsidRDefault="00B26A8D" w:rsidP="00F00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 w:rsidRPr="000C432F">
        <w:rPr>
          <w:rFonts w:ascii="Times New Roman" w:hAnsi="Times New Roman"/>
          <w:sz w:val="28"/>
          <w:szCs w:val="28"/>
        </w:rPr>
        <w:t>публиковать данное распоряжение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B26A8D" w:rsidRPr="000C432F" w:rsidRDefault="00B26A8D" w:rsidP="00F00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распоряжение распространяется на правоотношения, возникшие с 01 января 2022 года.</w:t>
      </w:r>
      <w:bookmarkStart w:id="0" w:name="_GoBack"/>
      <w:bookmarkEnd w:id="0"/>
    </w:p>
    <w:p w:rsidR="00B26A8D" w:rsidRPr="000C432F" w:rsidRDefault="00B26A8D" w:rsidP="00F00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C432F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района по социальным вопросам Кашперову С.П.</w:t>
      </w:r>
    </w:p>
    <w:p w:rsidR="00B26A8D" w:rsidRDefault="00B26A8D" w:rsidP="00F00E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6A8D" w:rsidRPr="000C432F" w:rsidRDefault="00B26A8D" w:rsidP="009D40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6A8D" w:rsidRDefault="00B26A8D" w:rsidP="009D4036">
      <w:pPr>
        <w:spacing w:after="0" w:line="240" w:lineRule="auto"/>
        <w:jc w:val="both"/>
        <w:rPr>
          <w:sz w:val="28"/>
          <w:szCs w:val="28"/>
        </w:rPr>
      </w:pPr>
    </w:p>
    <w:p w:rsidR="00B26A8D" w:rsidRPr="004A7BE3" w:rsidRDefault="00B26A8D" w:rsidP="009D4036">
      <w:pPr>
        <w:pStyle w:val="Heading2"/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4A7BE3">
        <w:rPr>
          <w:rFonts w:ascii="Times New Roman" w:hAnsi="Times New Roman"/>
          <w:b w:val="0"/>
          <w:i w:val="0"/>
        </w:rPr>
        <w:t xml:space="preserve">Глава  района                                                                                          Л.В.Шлаузер                                                                                          </w:t>
      </w:r>
    </w:p>
    <w:p w:rsidR="00B26A8D" w:rsidRPr="004A7BE3" w:rsidRDefault="00B26A8D" w:rsidP="004A7BE3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000"/>
      </w:tblPr>
      <w:tblGrid>
        <w:gridCol w:w="4945"/>
        <w:gridCol w:w="4909"/>
      </w:tblGrid>
      <w:tr w:rsidR="00B26A8D" w:rsidRPr="002541BC" w:rsidTr="00C34E96">
        <w:tc>
          <w:tcPr>
            <w:tcW w:w="4945" w:type="dxa"/>
          </w:tcPr>
          <w:p w:rsidR="00B26A8D" w:rsidRPr="00EF31EA" w:rsidRDefault="00B26A8D" w:rsidP="00C34E96">
            <w:pPr>
              <w:pStyle w:val="Heading7"/>
              <w:rPr>
                <w:rFonts w:ascii="Times New Roman" w:hAnsi="Times New Roman"/>
                <w:sz w:val="28"/>
                <w:szCs w:val="20"/>
              </w:rPr>
            </w:pPr>
            <w:r w:rsidRPr="00EF31EA">
              <w:rPr>
                <w:rFonts w:ascii="Times New Roman" w:hAnsi="Times New Roman"/>
                <w:sz w:val="28"/>
                <w:szCs w:val="20"/>
              </w:rPr>
              <w:t xml:space="preserve">Заместитель главы Администрации района по социальным вопросам </w:t>
            </w:r>
          </w:p>
          <w:p w:rsidR="00B26A8D" w:rsidRPr="00EF31EA" w:rsidRDefault="00B26A8D" w:rsidP="00C34E96">
            <w:pPr>
              <w:pStyle w:val="Heading7"/>
              <w:rPr>
                <w:rFonts w:ascii="Times New Roman" w:hAnsi="Times New Roman"/>
                <w:sz w:val="28"/>
                <w:szCs w:val="20"/>
              </w:rPr>
            </w:pPr>
          </w:p>
          <w:p w:rsidR="00B26A8D" w:rsidRPr="00EF31EA" w:rsidRDefault="00B26A8D" w:rsidP="00C34E96">
            <w:pPr>
              <w:pStyle w:val="Heading7"/>
              <w:rPr>
                <w:rFonts w:ascii="Times New Roman" w:hAnsi="Times New Roman"/>
                <w:sz w:val="28"/>
                <w:szCs w:val="20"/>
              </w:rPr>
            </w:pPr>
            <w:r w:rsidRPr="00EF31EA">
              <w:rPr>
                <w:rFonts w:ascii="Times New Roman" w:hAnsi="Times New Roman"/>
                <w:sz w:val="28"/>
                <w:szCs w:val="20"/>
              </w:rPr>
              <w:t>Управляющий делами Администрации района</w:t>
            </w:r>
          </w:p>
          <w:p w:rsidR="00B26A8D" w:rsidRPr="00E50E4B" w:rsidRDefault="00B26A8D" w:rsidP="00C34E96"/>
        </w:tc>
        <w:tc>
          <w:tcPr>
            <w:tcW w:w="4909" w:type="dxa"/>
          </w:tcPr>
          <w:p w:rsidR="00B26A8D" w:rsidRPr="00EF31EA" w:rsidRDefault="00B26A8D" w:rsidP="00C34E96">
            <w:pPr>
              <w:pStyle w:val="Heading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6A8D" w:rsidRPr="00EF31EA" w:rsidRDefault="00B26A8D" w:rsidP="00C34E96">
            <w:pPr>
              <w:pStyle w:val="Heading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31EA">
              <w:rPr>
                <w:rFonts w:ascii="Times New Roman" w:hAnsi="Times New Roman"/>
                <w:sz w:val="28"/>
                <w:szCs w:val="28"/>
              </w:rPr>
              <w:t>С.П.Кашперова</w:t>
            </w:r>
          </w:p>
          <w:p w:rsidR="00B26A8D" w:rsidRPr="00F00E6E" w:rsidRDefault="00B26A8D" w:rsidP="00F00E6E"/>
          <w:p w:rsidR="00B26A8D" w:rsidRPr="00EF31EA" w:rsidRDefault="00B26A8D" w:rsidP="00F00E6E">
            <w:pPr>
              <w:pStyle w:val="Heading7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EF31EA">
              <w:rPr>
                <w:rFonts w:ascii="Times New Roman" w:hAnsi="Times New Roman"/>
                <w:sz w:val="28"/>
                <w:szCs w:val="28"/>
              </w:rPr>
              <w:t>В.Н.Лебедева</w:t>
            </w:r>
          </w:p>
        </w:tc>
      </w:tr>
    </w:tbl>
    <w:p w:rsidR="00B26A8D" w:rsidRPr="004A7BE3" w:rsidRDefault="00B26A8D" w:rsidP="004A7BE3">
      <w:pPr>
        <w:jc w:val="both"/>
        <w:rPr>
          <w:rFonts w:ascii="Times New Roman" w:hAnsi="Times New Roman"/>
          <w:sz w:val="28"/>
        </w:rPr>
      </w:pPr>
      <w:r w:rsidRPr="004A7BE3">
        <w:rPr>
          <w:rFonts w:ascii="Times New Roman" w:hAnsi="Times New Roman"/>
          <w:sz w:val="28"/>
        </w:rPr>
        <w:t>Начальник юридического отдела</w:t>
      </w:r>
      <w:r w:rsidRPr="004A7BE3">
        <w:rPr>
          <w:rFonts w:ascii="Times New Roman" w:hAnsi="Times New Roman"/>
          <w:sz w:val="28"/>
        </w:rPr>
        <w:tab/>
      </w:r>
      <w:r w:rsidRPr="004A7BE3">
        <w:rPr>
          <w:rFonts w:ascii="Times New Roman" w:hAnsi="Times New Roman"/>
          <w:sz w:val="28"/>
        </w:rPr>
        <w:tab/>
        <w:t xml:space="preserve">                                         С.А.Накоряков</w:t>
      </w:r>
    </w:p>
    <w:p w:rsidR="00B26A8D" w:rsidRDefault="00B26A8D" w:rsidP="004A7BE3">
      <w:pPr>
        <w:jc w:val="both"/>
        <w:rPr>
          <w:sz w:val="28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26A8D" w:rsidRDefault="00B26A8D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Кашперова Светлана Петровна</w:t>
      </w:r>
    </w:p>
    <w:p w:rsidR="00B26A8D" w:rsidRDefault="00B26A8D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(38582)22271 </w:t>
      </w:r>
    </w:p>
    <w:p w:rsidR="00B26A8D" w:rsidRPr="00AA5136" w:rsidRDefault="00B26A8D" w:rsidP="00AA513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AA5136">
        <w:rPr>
          <w:rFonts w:ascii="Times New Roman" w:hAnsi="Times New Roman"/>
          <w:sz w:val="24"/>
          <w:szCs w:val="20"/>
        </w:rPr>
        <w:t xml:space="preserve">                    Утвержден </w:t>
      </w:r>
    </w:p>
    <w:p w:rsidR="00B26A8D" w:rsidRPr="00AA5136" w:rsidRDefault="00B26A8D" w:rsidP="00AA513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AA5136">
        <w:rPr>
          <w:rFonts w:ascii="Times New Roman" w:hAnsi="Times New Roman"/>
          <w:sz w:val="24"/>
          <w:szCs w:val="20"/>
        </w:rPr>
        <w:t xml:space="preserve">                                                              распоряжением Администрации</w:t>
      </w:r>
    </w:p>
    <w:p w:rsidR="00B26A8D" w:rsidRPr="00AA5136" w:rsidRDefault="00B26A8D" w:rsidP="00AA513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AA5136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Ребрихинского района Алтайского края</w:t>
      </w:r>
    </w:p>
    <w:p w:rsidR="00B26A8D" w:rsidRPr="00AA5136" w:rsidRDefault="00B26A8D" w:rsidP="00AA513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AA5136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0"/>
        </w:rPr>
        <w:t xml:space="preserve">12.04.2022 </w:t>
      </w:r>
      <w:r w:rsidRPr="00AA5136">
        <w:rPr>
          <w:rFonts w:ascii="Times New Roman" w:hAnsi="Times New Roman"/>
          <w:sz w:val="24"/>
          <w:szCs w:val="20"/>
        </w:rPr>
        <w:t>№</w:t>
      </w:r>
      <w:r>
        <w:rPr>
          <w:rFonts w:ascii="Times New Roman" w:hAnsi="Times New Roman"/>
          <w:sz w:val="24"/>
          <w:szCs w:val="20"/>
        </w:rPr>
        <w:t xml:space="preserve"> 92-р</w:t>
      </w:r>
    </w:p>
    <w:p w:rsidR="00B26A8D" w:rsidRPr="00AA5136" w:rsidRDefault="00B26A8D" w:rsidP="00AA513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B26A8D" w:rsidRPr="00AA5136" w:rsidRDefault="00B26A8D" w:rsidP="00AA513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AA5136">
        <w:rPr>
          <w:rFonts w:ascii="Times New Roman" w:hAnsi="Times New Roman"/>
          <w:sz w:val="24"/>
          <w:szCs w:val="20"/>
        </w:rPr>
        <w:t>План</w:t>
      </w:r>
    </w:p>
    <w:p w:rsidR="00B26A8D" w:rsidRPr="00AA5136" w:rsidRDefault="00B26A8D" w:rsidP="00AA513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AA5136">
        <w:rPr>
          <w:rFonts w:ascii="Times New Roman" w:hAnsi="Times New Roman"/>
          <w:sz w:val="24"/>
          <w:szCs w:val="20"/>
        </w:rPr>
        <w:t>мероприятий по профилактике терроризма и экстремизма в Ребрихинском районе</w:t>
      </w:r>
    </w:p>
    <w:p w:rsidR="00B26A8D" w:rsidRPr="00AA5136" w:rsidRDefault="00B26A8D" w:rsidP="00AA513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AA5136">
        <w:rPr>
          <w:rFonts w:ascii="Times New Roman" w:hAnsi="Times New Roman"/>
          <w:sz w:val="24"/>
          <w:szCs w:val="20"/>
        </w:rPr>
        <w:t>на 2022 год.</w:t>
      </w:r>
    </w:p>
    <w:p w:rsidR="00B26A8D" w:rsidRPr="00AA5136" w:rsidRDefault="00B26A8D" w:rsidP="00AA513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4073"/>
        <w:gridCol w:w="1796"/>
        <w:gridCol w:w="2740"/>
      </w:tblGrid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№п/п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Наименование мероприятия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Срок исполнения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Ответственный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Проведение учебных занятий на социальных объектах на предмет возникновения чрезвычайных ситуаций.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По графику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образованию;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Чикильдик С.К.- председатель Комитета по культуре и делам молодежи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Организация работы в образовательных организациях, учреждениях культуры, учреждениях дополнительного образования проверок на предмет исправности работы системы оповещения, тревожной сигнализации, пожарной сигнализации и других инженерных систем жизнеобеспечения, осмотра зданий, территорий на предмет обнаружения подозрительных предметов, осмотра ограждений, ворот, калиток, запасных выходов, замков, запоров, решеток на предмет их целостности и исправности.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ежедневно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образованию;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Чикильдик С.К.- председатель Комитета по культуре и делам молодежи;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Тарасов С.Г. – председатель Комитета по физической культуре и спорту.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Изучение нормативно-правовых документов федерального, регионального значения по обеспечению безопасности объектов социальной сферы и проведение инструктажа с работниками образовательных организаций, учреждений культуры, учреждений дополнительного образования.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По необходимости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образованию;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Чикильдик С.К.- председатель Комитета по культуре и делам молодежи;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Тарасов С.Г. – председатель Комитета по физической культуре и спорту.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26A8D" w:rsidRPr="00AA5136" w:rsidTr="00B67CFC">
        <w:trPr>
          <w:trHeight w:val="1427"/>
        </w:trPr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Документационное обеспечение безопасности массовых мероприятий (издание необходимых приказов, распоряжений, утверждение планов и графиков)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По необходимости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образованию;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Чикильдик С.К.- председатель Комитета по культуре и делам молодежи;</w:t>
            </w:r>
          </w:p>
          <w:p w:rsidR="00B26A8D" w:rsidRPr="00AA5136" w:rsidRDefault="00B26A8D" w:rsidP="00B67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Тарасов С.Г. – председатель Комитета по физической культуре и спорту.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Организация отраслевых семинаров по профилактике экстремизма и идеологии терроризма на территории Ребрихинского района.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образованию;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Чикильдик С.К.- председатель Комитета по культуре и делам молодежи;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Тарасов С.Г. – председатель Комитета по физической культуре и спорту.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Сверка книжного фонда с «Федеральным списком экстремистских материалов.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ежемесячно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Горлова С.П.- заведующая Ребрихинской районной библиотекой (по согласованию)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7.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Уроки мужества «Уроки Холокоста – путь к толерантности»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Январь-февраль 2022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Горлова С.П. -  заведующая Ребрихинской районной библиотекой (по согласованию)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8.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Книжные выставки, тематические подборки, мини-выставки «Экстремизм и терроризм – угроза обществу».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Горлова С.П. - заведующая Ребрихинской районной библиотекой (по согласованию)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9.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Проведение тестирования молодежи на предмет проявления экстремизма.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Январь-март 2022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Антимонова В.А.- главный специалист по делам молодежи Комитета по культуре и делам молодежи.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10.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Организация проверок Паспортов безопасности образовательных организаций и учреждений культуры.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Кашперова С.П. – заместитель главы Администрации по социальным вопросам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11.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Организация тематических встреч авторитетных лиц общественно-политической сферы Ребрихинского района, ветеранов боевых действий и правоохранительных органов с учащимися 9-11 классов.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2022 год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Комитет по образованию.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12.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Организация семинара-совещания с сотрудниками ОМВД России по Ребрихинскому району для руководителей  и преподавателей образовательных организаций по теме «Потенциал экстремистских угроз в этноконфессиональной среде на территории Алтайского края»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Комитет по образованию.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13.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Организация тематической встречи сотрудников ОМВД России по Ребрихинскому району с тренерами спортивных клубов, преподавателями физической культуры и спорта, представителями спортивного сообщества «О современном фанат-экстремизме в спортивной среде»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 xml:space="preserve">Комитет по физической культуре и спорту 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14.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Беседа с учащимися о последствиях ложных сообщений о готовящихся террористических актах.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Январь 2022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15.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Конкурс рисунков «Мир на планете – счастливые дети»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Май 2022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Горлова С.П.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заведующая Ребрихинской районной библиотекой (по согласованию)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16.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Беседы, презентации, акции «Земля без войны», «Возьмемся за руки, друзья», «В семье единой»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Июнь-август 2022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Горлова С.П.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заведующая Ребрихинской районной библиотекой (по согласованию)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17.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Праздничный концерт, посвященный Дню России «Наш край – страны большой частица»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12 июня 2022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Суспицин С.И. – директор МКУК «МФКЦ Ребрихинского района имени А.Ванина» (по согласованию)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18.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Спортивно – развлекательная программа, посвященная Дню России.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12 июня 2022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Суспицин С.И.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директор МКУК «МФКЦ Ребрихинского района имени А.Ванина» (по согласованию) (по согласованию);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Тарасов С.Г. – председатель Комитета по физической культуре и спорту.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19.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Оформление информационных стендов в учреждениях культуры «Символы России»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Июнь 2022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 xml:space="preserve">Чикильдик С.К.- 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Председатель Комитета по культуре и делам молодежи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20.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Информационно-познавательная викторина для детей и подростков, посвященная Дню Государственного флага Российской Федерации «Флаг России – гордость нашей страны».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22 августа 2022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Суспицин С.И.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директор МКУК «МФКЦ Ребрихинского района имени А.Ванина» (по согласованию);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Тарасов С.Г. – председатель Комитета по физической культуре и спорту.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21.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Памятные мероприятия, посвященные Дню солидарности в борьбе с терроризмом.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3 сентября 2022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Чикильдик С.К- председатель Комитета по культуре и делам молодежи;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 xml:space="preserve">22. 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 xml:space="preserve">Информационные программы, посвященные Дню Конституции 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12 декабря 2022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Чикильдик С.К- председатель Комитета по культуре и делам молодежи;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23.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Информирование родителей на родительских собраниях по темам: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- «Проблемы экстремизма и нетерпимости в подростковой среде»;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- «Проявление толерантности в семье»;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- «Толерантность: терпение и уважение».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24.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Уроки по правовой грамотности у детей и подростков.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25.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Ознакомление вновь прибывших учащихся в образовательные организации с памятками и инструкцией по обеспечению безопасности.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7 дней после зачисления в школу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26.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Благотворительная акция «Дети – детям»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27.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Мероприятия, посвященные Дню толерантности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Ноябрь 2022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28.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«Гражданская и уголовная ответственность за проявление экстремизма»,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«Экстремизм – антисоциальное явление»,</w:t>
            </w:r>
          </w:p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«Профилактика правонарушений несовершеннолетних» и др.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29.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Профилактическое мероприятие среди учащихся образовательных организаций «Безопасный интернет»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30.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Организация мониторинга групп в социальных сетях, в сети «Интернет» на предмет недопустимости разжигания экстремистских настроений на территории Ребрихинского района в связи с проведением специальной операции по защите граждан ДНР и ЛНР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Члены межведомственной комиссии по противодействию экстремизму в Ребрихинском районе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31.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Организация и проведение автопробега «Своих не бросаем»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Апрель 2022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Администрация района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32.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Организация и проведение акции «Письмо российскому солдату, участвующему в военной операции на Украине»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Март – апрель 2022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33.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Организация и проведение акции «Подарок солдату»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Март – апрель 2022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Администрация района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34.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Книжная выставка «Крым великой России частичка»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18 марта 2022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Чикильдик С.К. – председатель Комитета по культуре и делам молодежи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35.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 xml:space="preserve">Информационный час «Мой Крым – моя Россия» 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18 марта 2022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Чикильдик С.К. – председатель Комитета по культуре и делам молодежи</w:t>
            </w:r>
          </w:p>
        </w:tc>
      </w:tr>
      <w:tr w:rsidR="00B26A8D" w:rsidRPr="00AA5136" w:rsidTr="00B67CFC">
        <w:tc>
          <w:tcPr>
            <w:tcW w:w="889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36.</w:t>
            </w:r>
          </w:p>
        </w:tc>
        <w:tc>
          <w:tcPr>
            <w:tcW w:w="4073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 xml:space="preserve">Флешмоб «Сила </w:t>
            </w:r>
            <w:r w:rsidRPr="00AA5136">
              <w:rPr>
                <w:rFonts w:ascii="Times New Roman" w:hAnsi="Times New Roman"/>
                <w:sz w:val="24"/>
                <w:szCs w:val="20"/>
                <w:lang w:val="en-US"/>
              </w:rPr>
              <w:t>V</w:t>
            </w:r>
            <w:r w:rsidRPr="00AA5136">
              <w:rPr>
                <w:rFonts w:ascii="Times New Roman" w:hAnsi="Times New Roman"/>
                <w:sz w:val="24"/>
                <w:szCs w:val="20"/>
              </w:rPr>
              <w:t>ПРАВДЕ»</w:t>
            </w:r>
          </w:p>
        </w:tc>
        <w:tc>
          <w:tcPr>
            <w:tcW w:w="1796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18 марта 2022 года</w:t>
            </w:r>
          </w:p>
        </w:tc>
        <w:tc>
          <w:tcPr>
            <w:tcW w:w="2740" w:type="dxa"/>
          </w:tcPr>
          <w:p w:rsidR="00B26A8D" w:rsidRPr="00AA5136" w:rsidRDefault="00B26A8D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Антимонова В.А. – специалист по делам молодежи Комитета по культуре и делам молодежи</w:t>
            </w:r>
          </w:p>
        </w:tc>
      </w:tr>
    </w:tbl>
    <w:p w:rsidR="00B26A8D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B26A8D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B26A8D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B26A8D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B26A8D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B26A8D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B26A8D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B26A8D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B26A8D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B26A8D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B26A8D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B26A8D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B26A8D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B26A8D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B26A8D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B26A8D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B26A8D" w:rsidRDefault="00B26A8D" w:rsidP="00F00E6E">
      <w:pPr>
        <w:spacing w:after="0" w:line="240" w:lineRule="auto"/>
        <w:jc w:val="center"/>
        <w:rPr>
          <w:rFonts w:ascii="Times New Roman" w:hAnsi="Times New Roman"/>
        </w:rPr>
        <w:sectPr w:rsidR="00B26A8D" w:rsidSect="00AC01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284" w:footer="0" w:gutter="0"/>
          <w:pgNumType w:start="1"/>
          <w:cols w:space="720"/>
          <w:noEndnote/>
          <w:titlePg/>
          <w:docGrid w:linePitch="299"/>
        </w:sectPr>
      </w:pPr>
    </w:p>
    <w:p w:rsidR="00B26A8D" w:rsidRPr="00F00E6E" w:rsidRDefault="00B26A8D" w:rsidP="00F00E6E">
      <w:pPr>
        <w:spacing w:after="0" w:line="240" w:lineRule="auto"/>
        <w:jc w:val="right"/>
        <w:rPr>
          <w:rFonts w:ascii="Times New Roman" w:hAnsi="Times New Roman"/>
        </w:rPr>
      </w:pPr>
      <w:r w:rsidRPr="00F00E6E">
        <w:rPr>
          <w:rFonts w:ascii="Times New Roman" w:hAnsi="Times New Roman"/>
        </w:rPr>
        <w:t xml:space="preserve">                                                                                                              Утвержден</w:t>
      </w:r>
    </w:p>
    <w:p w:rsidR="00B26A8D" w:rsidRPr="00F00E6E" w:rsidRDefault="00B26A8D" w:rsidP="00F00E6E">
      <w:pPr>
        <w:spacing w:after="0" w:line="240" w:lineRule="auto"/>
        <w:jc w:val="right"/>
        <w:rPr>
          <w:rFonts w:ascii="Times New Roman" w:hAnsi="Times New Roman"/>
        </w:rPr>
      </w:pPr>
      <w:r w:rsidRPr="00F00E6E">
        <w:rPr>
          <w:rFonts w:ascii="Times New Roman" w:hAnsi="Times New Roman"/>
        </w:rPr>
        <w:t xml:space="preserve">                                                                                              распоряжением Администрации</w:t>
      </w:r>
    </w:p>
    <w:p w:rsidR="00B26A8D" w:rsidRPr="00F00E6E" w:rsidRDefault="00B26A8D" w:rsidP="00F00E6E">
      <w:pPr>
        <w:spacing w:after="0" w:line="240" w:lineRule="auto"/>
        <w:jc w:val="right"/>
        <w:rPr>
          <w:rFonts w:ascii="Times New Roman" w:hAnsi="Times New Roman"/>
        </w:rPr>
      </w:pPr>
      <w:r w:rsidRPr="00F00E6E">
        <w:rPr>
          <w:rFonts w:ascii="Times New Roman" w:hAnsi="Times New Roman"/>
        </w:rPr>
        <w:t xml:space="preserve">                                                                                          Ребрихинского района</w:t>
      </w:r>
    </w:p>
    <w:p w:rsidR="00B26A8D" w:rsidRPr="00F00E6E" w:rsidRDefault="00B26A8D" w:rsidP="00F00E6E">
      <w:pPr>
        <w:spacing w:after="0" w:line="240" w:lineRule="auto"/>
        <w:jc w:val="right"/>
        <w:rPr>
          <w:rFonts w:ascii="Times New Roman" w:hAnsi="Times New Roman"/>
        </w:rPr>
      </w:pPr>
      <w:r w:rsidRPr="00F00E6E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12.04.2022 </w:t>
      </w:r>
      <w:r w:rsidRPr="00F00E6E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92-р</w:t>
      </w:r>
    </w:p>
    <w:p w:rsidR="00B26A8D" w:rsidRPr="00F00E6E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B26A8D" w:rsidRPr="00F00E6E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B26A8D" w:rsidRPr="00F00E6E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  <w:r w:rsidRPr="00F00E6E">
        <w:rPr>
          <w:rFonts w:ascii="Times New Roman" w:hAnsi="Times New Roman"/>
        </w:rPr>
        <w:t xml:space="preserve">План </w:t>
      </w:r>
    </w:p>
    <w:p w:rsidR="00B26A8D" w:rsidRPr="00F00E6E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  <w:r w:rsidRPr="00F00E6E">
        <w:rPr>
          <w:rFonts w:ascii="Times New Roman" w:hAnsi="Times New Roman"/>
        </w:rPr>
        <w:t>мероприятий по реализации в Ребрихинском районе Стратегии государственной национальной политики Российской Федерации в 2022 году.</w:t>
      </w:r>
    </w:p>
    <w:p w:rsidR="00B26A8D" w:rsidRPr="00F00E6E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5435"/>
        <w:gridCol w:w="2409"/>
        <w:gridCol w:w="6096"/>
      </w:tblGrid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№п/п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районе.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Мониторинг конфликтных ситуаций, связанных с фактами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районе.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4.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Консультирование граждан и национально-культурных объединений по вопросам, связанным с реализацией этнокультурных потребностей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районе.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5.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Участие в зональных семинарах-совещаниях по вопросам регионального опыта и практики профилактики экстремизма и распространения радикальных идеологий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Члены межведомственной комиссия по противодействию экстремизму Администрации Ребрихинского района;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Отдел ГО, ЧС и МР Администрации района;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ОМВД России по Ребрихинскому району (по согласованию)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6.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Участие в курсах повышения квалификации по вопросам реализации полномочий органов местного самоуправления в сфере профилактики экстремизма и радикальных идеологий, в том числе идеологии терроризма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Члены межведомственной комиссия по противодействию экстремизму Администрации Ребрихинского района;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Отдел ГО, ЧС и МР Администрации района;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 Администрации района;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физической культуре и спорту Администрации района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6.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Организация и проведение обучающих семинаров для руководителей организаций и учреждений района, муниципальных служащих органов местного самоуправления по теме профилактики терроризма и экстремизма на территории района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ОМВД России по Ребрихинскому району (по согласованию);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Отдел ГО, ЧС и МР Администрации района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7.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Организация проведения социологического исследования по измерению потенциала протестной активности молодежи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 Администрации района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8.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Подготовка и размещение тематических материалов на официальном сайте администрации района, в районной газете "Знамя труда",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направленных на формирование неприятия у населения экстремистских настроений и радикальной идеологии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 районе;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Редакция газеты «Знамя труда» (по согласованию)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9.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Подготовка и  распространение информационных материалов о предупреждении пресечении экстремистской деятельности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 Администрации района;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Общественные организации Ребрихинского района (по согласованию)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10.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Размещение в средствах массовой информации и информационно-телекоммуникационных сетях, включая сеть «Интернет», социальной рекламы, направленной на патриотическое воспитание молодежи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 Администрации района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11.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Освещение в средствах массовой информации, на официальных сайтах  мер, принимаемых в сфере реализации государственной миграционной политики Российской Федерации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ОМВД России по Ребрихинскому району (по согласованию);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Администрации сельсоветов (по согласованию)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12.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Содействие проведению мероприятий, приуроченных к праздничным и памятным датам в истории России, в том числе посвященных: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- Дню славянской письменности и культуры;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- Дню России;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- Дню государственного флага Российской Федерации;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- Дню народного единства.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образованию.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13.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Организация и проведение историко-патриотических квестов.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 xml:space="preserve">Комитет по образованию. 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14.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Содействие  деятельности поисковых отрядов и объединений района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образованию.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15.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Организация спортивных соревнований, посвященных Победе в Великой Отечественной войне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физической культуре и спорту.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16.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Реализация мероприятий, направленных на патриотическое воспитание граждан Алтайского края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образованию;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физической культуре и спорту.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17.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Организация и проведение тематических показов фильмов патриотической направленности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18.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Проведение творческих встреч писателей с читателями.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19.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Проведение книжных выставок и акций к юбилеям российских писателей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Поддержка негосударственных некоммерческих организаций, осуществляющих проекты и мероприятия по этнокультурному развитию, межнациональному сотрудничеству и укреплению единства российской нации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районе.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21.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Поддержка участия негосударственных некоммерческих организаций в этнокультурных мероприятиях на территории Российской Федерации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районе.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22.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Поддержка проектов, направленных на профилактику экстремизма в молодежной среде, межэтническое и межкультурное взаимодействие молодежи в рамках организации и проведения конкурса социальных проектов на предоставление грантов Губернатора Алтайского края в сфере молодежной политики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районе.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23.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Освещение в средствах массовой информации наиболее значимых мероприятий межнациональной направленности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Межведомственная комиссия по противодействию экстремизму в Ребихинском районе;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Редакция газеты «Знамя труда» (по согласованию).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24.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 xml:space="preserve">Проведение культурно-просветительских, образовательных и иных мероприятий, посвященных празднованию Дню русского языка 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Июнь 2022 года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25.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Содействие освещению в средствах массовой информации мероприятий в сфере реализации государственной национальной политики, проектов и деятельности национально-культурных общественных организаций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Межведомственная комиссия по противодействию экстремизму в Ребихинском районе;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Редакция газеты «Знамя труда» (по согласованию).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26.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Обеспечение участия талантливых детей и молодежи Ребрихинского района в мероприятиях международного, всероссийского, межрегионального и регионального уровней.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образованию.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27.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Проведение литературных диалогов на открытой площадке в рамках Пушкинского Дня России «Пушкинские сказки – добрым молодцам урок»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молодежи.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28.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Участие во Всероссийском общественном движении «Волонтеры Победы», посвященном 77-й годовщине Победы в Великой Отечественной войне.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29.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Мониторинг реализации государственной программы Алтайского края «Реализация государственной национальной политики в Алтайском крае»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Межведомственная комиссия по противодействию экстремизму в Ребихинском районе.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30.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Создание центров традиционной культуры, центров ремесел и фольклора, национально-культурных центров.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31.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Участие в краевом фестивале фольклорного творчества детских коллективов дошкольных образовательных организаций «Солнцеворот»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образованию.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32.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Организация тематического мероприятия (классный час, родительское собрание) с сотрудниками ОМВД России по Ребрихинскому району «Меры ответственности родителей и детей за правонарушения экстремистской направленности»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образованию.</w:t>
            </w:r>
          </w:p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6A8D" w:rsidRPr="00D74CE3" w:rsidTr="000E6C7F">
        <w:tc>
          <w:tcPr>
            <w:tcW w:w="76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33.</w:t>
            </w:r>
          </w:p>
        </w:tc>
        <w:tc>
          <w:tcPr>
            <w:tcW w:w="5435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Участие творческих коллективов в краевых фольклорных фестивалях, конкурсах, выставках (в том числе народных промыслов и ремесел), национальных праздниках.</w:t>
            </w:r>
          </w:p>
        </w:tc>
        <w:tc>
          <w:tcPr>
            <w:tcW w:w="2409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B26A8D" w:rsidRPr="00D74CE3" w:rsidRDefault="00B26A8D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</w:tbl>
    <w:p w:rsidR="00B26A8D" w:rsidRPr="00F00E6E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B26A8D" w:rsidRPr="00F00E6E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B26A8D" w:rsidRPr="00D74CE3" w:rsidRDefault="00B26A8D" w:rsidP="00D74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CE3">
        <w:rPr>
          <w:rFonts w:ascii="Times New Roman" w:hAnsi="Times New Roman"/>
          <w:sz w:val="24"/>
          <w:szCs w:val="24"/>
        </w:rPr>
        <w:t xml:space="preserve">По результатам выполнения плана мероприятий информация о ходе их реализации должна предоставляться в межведомственную комиссию по противодействию экстремизму в Ребрихинском районе ежеквартально до 10 числа месяца, следующего за отчетным периодом в электронном виде по адресу: </w:t>
      </w:r>
      <w:r w:rsidRPr="00D74CE3">
        <w:rPr>
          <w:rFonts w:ascii="Times New Roman" w:hAnsi="Times New Roman"/>
          <w:sz w:val="24"/>
          <w:szCs w:val="24"/>
          <w:lang w:val="en-US"/>
        </w:rPr>
        <w:t>kashperova</w:t>
      </w:r>
      <w:r w:rsidRPr="00D74CE3">
        <w:rPr>
          <w:rFonts w:ascii="Times New Roman" w:hAnsi="Times New Roman"/>
          <w:sz w:val="24"/>
          <w:szCs w:val="24"/>
        </w:rPr>
        <w:t>.</w:t>
      </w:r>
      <w:r w:rsidRPr="00D74CE3">
        <w:rPr>
          <w:rFonts w:ascii="Times New Roman" w:hAnsi="Times New Roman"/>
          <w:sz w:val="24"/>
          <w:szCs w:val="24"/>
          <w:lang w:val="en-US"/>
        </w:rPr>
        <w:t>lana</w:t>
      </w:r>
      <w:r w:rsidRPr="00D74CE3">
        <w:rPr>
          <w:rFonts w:ascii="Times New Roman" w:hAnsi="Times New Roman"/>
          <w:sz w:val="24"/>
          <w:szCs w:val="24"/>
        </w:rPr>
        <w:t>69@</w:t>
      </w:r>
      <w:r w:rsidRPr="00D74CE3">
        <w:rPr>
          <w:rFonts w:ascii="Times New Roman" w:hAnsi="Times New Roman"/>
          <w:sz w:val="24"/>
          <w:szCs w:val="24"/>
          <w:lang w:val="en-US"/>
        </w:rPr>
        <w:t>mail</w:t>
      </w:r>
      <w:r w:rsidRPr="00D74CE3">
        <w:rPr>
          <w:rFonts w:ascii="Times New Roman" w:hAnsi="Times New Roman"/>
          <w:sz w:val="24"/>
          <w:szCs w:val="24"/>
        </w:rPr>
        <w:t>.</w:t>
      </w:r>
      <w:r w:rsidRPr="00D74CE3">
        <w:rPr>
          <w:rFonts w:ascii="Times New Roman" w:hAnsi="Times New Roman"/>
          <w:sz w:val="24"/>
          <w:szCs w:val="24"/>
          <w:lang w:val="en-US"/>
        </w:rPr>
        <w:t>ru</w:t>
      </w:r>
      <w:r w:rsidRPr="00D74CE3">
        <w:rPr>
          <w:rFonts w:ascii="Times New Roman" w:hAnsi="Times New Roman"/>
          <w:sz w:val="24"/>
          <w:szCs w:val="24"/>
        </w:rPr>
        <w:t>.</w:t>
      </w:r>
    </w:p>
    <w:p w:rsidR="00B26A8D" w:rsidRPr="00D74CE3" w:rsidRDefault="00B26A8D" w:rsidP="00D74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26A8D" w:rsidRPr="00D74CE3" w:rsidSect="00F00E6E">
          <w:pgSz w:w="16838" w:h="11906" w:orient="landscape"/>
          <w:pgMar w:top="567" w:right="1134" w:bottom="1701" w:left="1134" w:header="284" w:footer="0" w:gutter="0"/>
          <w:pgNumType w:start="1"/>
          <w:cols w:space="720"/>
          <w:noEndnote/>
          <w:titlePg/>
          <w:docGrid w:linePitch="299"/>
        </w:sectPr>
      </w:pPr>
    </w:p>
    <w:p w:rsidR="00B26A8D" w:rsidRPr="00AF175D" w:rsidRDefault="00B26A8D" w:rsidP="00F00E6E">
      <w:pPr>
        <w:spacing w:after="0" w:line="240" w:lineRule="auto"/>
        <w:jc w:val="center"/>
        <w:rPr>
          <w:rFonts w:ascii="Times New Roman" w:hAnsi="Times New Roman"/>
        </w:rPr>
      </w:pPr>
    </w:p>
    <w:sectPr w:rsidR="00B26A8D" w:rsidRPr="00AF175D" w:rsidSect="00AC0125"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8D" w:rsidRDefault="00B26A8D" w:rsidP="00CE0EF4">
      <w:pPr>
        <w:spacing w:after="0" w:line="240" w:lineRule="auto"/>
      </w:pPr>
      <w:r>
        <w:separator/>
      </w:r>
    </w:p>
  </w:endnote>
  <w:endnote w:type="continuationSeparator" w:id="0">
    <w:p w:rsidR="00B26A8D" w:rsidRDefault="00B26A8D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8D" w:rsidRDefault="00B26A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8D" w:rsidRDefault="00B26A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8D" w:rsidRDefault="00B26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8D" w:rsidRDefault="00B26A8D" w:rsidP="00CE0EF4">
      <w:pPr>
        <w:spacing w:after="0" w:line="240" w:lineRule="auto"/>
      </w:pPr>
      <w:r>
        <w:separator/>
      </w:r>
    </w:p>
  </w:footnote>
  <w:footnote w:type="continuationSeparator" w:id="0">
    <w:p w:rsidR="00B26A8D" w:rsidRDefault="00B26A8D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8D" w:rsidRDefault="00B26A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8D" w:rsidRPr="00BC57EE" w:rsidRDefault="00B26A8D" w:rsidP="00BC57EE">
    <w:pPr>
      <w:pStyle w:val="Header"/>
      <w:tabs>
        <w:tab w:val="clear" w:pos="4677"/>
        <w:tab w:val="clear" w:pos="9355"/>
      </w:tabs>
      <w:jc w:val="center"/>
    </w:pPr>
    <w:fldSimple w:instr=" PAGE   \* MERGEFORMAT ">
      <w:r>
        <w:rPr>
          <w:noProof/>
        </w:rPr>
        <w:t>5</w:t>
      </w:r>
    </w:fldSimple>
  </w:p>
  <w:p w:rsidR="00B26A8D" w:rsidRDefault="00B26A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8D" w:rsidRDefault="00B26A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4E4"/>
    <w:multiLevelType w:val="hybridMultilevel"/>
    <w:tmpl w:val="36B8B4EE"/>
    <w:lvl w:ilvl="0" w:tplc="8CDA0D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744414"/>
    <w:multiLevelType w:val="hybridMultilevel"/>
    <w:tmpl w:val="0D3AEA8C"/>
    <w:lvl w:ilvl="0" w:tplc="8CDA0D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8511C"/>
    <w:multiLevelType w:val="hybridMultilevel"/>
    <w:tmpl w:val="36B8B4EE"/>
    <w:lvl w:ilvl="0" w:tplc="8CDA0D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6B0B"/>
    <w:rsid w:val="00007712"/>
    <w:rsid w:val="00017328"/>
    <w:rsid w:val="00073AE6"/>
    <w:rsid w:val="000A19CB"/>
    <w:rsid w:val="000A415B"/>
    <w:rsid w:val="000C432F"/>
    <w:rsid w:val="000E6C7F"/>
    <w:rsid w:val="000F3627"/>
    <w:rsid w:val="001000E0"/>
    <w:rsid w:val="00125407"/>
    <w:rsid w:val="001302EB"/>
    <w:rsid w:val="001B7C96"/>
    <w:rsid w:val="001D19B3"/>
    <w:rsid w:val="001D3792"/>
    <w:rsid w:val="00207ED7"/>
    <w:rsid w:val="00226BFD"/>
    <w:rsid w:val="002541BC"/>
    <w:rsid w:val="00261A62"/>
    <w:rsid w:val="0026447E"/>
    <w:rsid w:val="0027476C"/>
    <w:rsid w:val="002930B5"/>
    <w:rsid w:val="002B1BB1"/>
    <w:rsid w:val="002B2B80"/>
    <w:rsid w:val="002B7953"/>
    <w:rsid w:val="002C6C11"/>
    <w:rsid w:val="002E3605"/>
    <w:rsid w:val="002F469F"/>
    <w:rsid w:val="00332300"/>
    <w:rsid w:val="00352EF2"/>
    <w:rsid w:val="003715CB"/>
    <w:rsid w:val="003A78F9"/>
    <w:rsid w:val="003B4135"/>
    <w:rsid w:val="003D423D"/>
    <w:rsid w:val="004163EF"/>
    <w:rsid w:val="004333A6"/>
    <w:rsid w:val="00440106"/>
    <w:rsid w:val="00451DDF"/>
    <w:rsid w:val="00457F9F"/>
    <w:rsid w:val="0049649D"/>
    <w:rsid w:val="004A0969"/>
    <w:rsid w:val="004A66C5"/>
    <w:rsid w:val="004A7BE3"/>
    <w:rsid w:val="004B0A9F"/>
    <w:rsid w:val="004B3C2D"/>
    <w:rsid w:val="004B4CB7"/>
    <w:rsid w:val="004D54A4"/>
    <w:rsid w:val="0050477D"/>
    <w:rsid w:val="00526275"/>
    <w:rsid w:val="00545662"/>
    <w:rsid w:val="005567C2"/>
    <w:rsid w:val="005B38D5"/>
    <w:rsid w:val="005D6132"/>
    <w:rsid w:val="005E6C35"/>
    <w:rsid w:val="00604187"/>
    <w:rsid w:val="0061132F"/>
    <w:rsid w:val="00613807"/>
    <w:rsid w:val="00623385"/>
    <w:rsid w:val="006959CC"/>
    <w:rsid w:val="006E5B37"/>
    <w:rsid w:val="0071471B"/>
    <w:rsid w:val="00720561"/>
    <w:rsid w:val="00723B6D"/>
    <w:rsid w:val="007448AA"/>
    <w:rsid w:val="00787358"/>
    <w:rsid w:val="00797BAE"/>
    <w:rsid w:val="007E1C73"/>
    <w:rsid w:val="007E60B3"/>
    <w:rsid w:val="00817607"/>
    <w:rsid w:val="00860482"/>
    <w:rsid w:val="00873849"/>
    <w:rsid w:val="00892056"/>
    <w:rsid w:val="008D1551"/>
    <w:rsid w:val="008E1B0C"/>
    <w:rsid w:val="00903958"/>
    <w:rsid w:val="00950F27"/>
    <w:rsid w:val="009860C9"/>
    <w:rsid w:val="009D4036"/>
    <w:rsid w:val="00A0486D"/>
    <w:rsid w:val="00A2415E"/>
    <w:rsid w:val="00A275B1"/>
    <w:rsid w:val="00A34AFA"/>
    <w:rsid w:val="00A45C78"/>
    <w:rsid w:val="00A83D99"/>
    <w:rsid w:val="00A93628"/>
    <w:rsid w:val="00AA5136"/>
    <w:rsid w:val="00AC0125"/>
    <w:rsid w:val="00AE6702"/>
    <w:rsid w:val="00AF175D"/>
    <w:rsid w:val="00B26A8D"/>
    <w:rsid w:val="00B27F59"/>
    <w:rsid w:val="00B30542"/>
    <w:rsid w:val="00B44986"/>
    <w:rsid w:val="00B56CEF"/>
    <w:rsid w:val="00B602DE"/>
    <w:rsid w:val="00B67CFC"/>
    <w:rsid w:val="00BB31D2"/>
    <w:rsid w:val="00BB7F41"/>
    <w:rsid w:val="00BC57EE"/>
    <w:rsid w:val="00BD3CC8"/>
    <w:rsid w:val="00BD5AEF"/>
    <w:rsid w:val="00C006D0"/>
    <w:rsid w:val="00C106E7"/>
    <w:rsid w:val="00C139BA"/>
    <w:rsid w:val="00C229DD"/>
    <w:rsid w:val="00C34E96"/>
    <w:rsid w:val="00C35E14"/>
    <w:rsid w:val="00C50B59"/>
    <w:rsid w:val="00C67A57"/>
    <w:rsid w:val="00C70820"/>
    <w:rsid w:val="00CA4AD2"/>
    <w:rsid w:val="00CC71BB"/>
    <w:rsid w:val="00CD4A35"/>
    <w:rsid w:val="00CD6CEF"/>
    <w:rsid w:val="00CE0EF4"/>
    <w:rsid w:val="00CE113D"/>
    <w:rsid w:val="00CF4148"/>
    <w:rsid w:val="00D04D3A"/>
    <w:rsid w:val="00D074BD"/>
    <w:rsid w:val="00D30A76"/>
    <w:rsid w:val="00D34BC4"/>
    <w:rsid w:val="00D74CE3"/>
    <w:rsid w:val="00D96273"/>
    <w:rsid w:val="00DB71A9"/>
    <w:rsid w:val="00DE0444"/>
    <w:rsid w:val="00DE0A7A"/>
    <w:rsid w:val="00E14AAA"/>
    <w:rsid w:val="00E207BA"/>
    <w:rsid w:val="00E31BAB"/>
    <w:rsid w:val="00E40CD7"/>
    <w:rsid w:val="00E42804"/>
    <w:rsid w:val="00E50E4B"/>
    <w:rsid w:val="00E8326C"/>
    <w:rsid w:val="00E94C26"/>
    <w:rsid w:val="00EC389F"/>
    <w:rsid w:val="00EF31EA"/>
    <w:rsid w:val="00F00E6E"/>
    <w:rsid w:val="00F259B8"/>
    <w:rsid w:val="00F25B78"/>
    <w:rsid w:val="00F443EE"/>
    <w:rsid w:val="00F51DC1"/>
    <w:rsid w:val="00F61EF9"/>
    <w:rsid w:val="00F77778"/>
    <w:rsid w:val="00F83061"/>
    <w:rsid w:val="00F83AF1"/>
    <w:rsid w:val="00F942EC"/>
    <w:rsid w:val="00FB2F16"/>
    <w:rsid w:val="00FE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A7BE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D54A4"/>
    <w:pPr>
      <w:keepNext/>
      <w:spacing w:after="0" w:line="240" w:lineRule="auto"/>
      <w:outlineLvl w:val="6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3627"/>
    <w:rPr>
      <w:rFonts w:ascii="Cambria" w:hAnsi="Cambria" w:cs="Times New Roman"/>
      <w:b/>
      <w:i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38D5"/>
    <w:rPr>
      <w:rFonts w:ascii="Calibri" w:hAnsi="Calibri" w:cs="Times New Roman"/>
      <w:sz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077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7712"/>
    <w:rPr>
      <w:rFonts w:ascii="Calibri" w:hAnsi="Calibri" w:cs="Times New Roman"/>
      <w:color w:val="auto"/>
      <w:sz w:val="22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077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7712"/>
    <w:rPr>
      <w:rFonts w:ascii="Calibri" w:hAnsi="Calibri" w:cs="Times New Roman"/>
      <w:color w:val="auto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0771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12"/>
    <w:rPr>
      <w:rFonts w:ascii="Tahoma" w:hAnsi="Tahoma" w:cs="Times New Roman"/>
      <w:color w:val="auto"/>
      <w:sz w:val="16"/>
      <w:lang w:eastAsia="ru-RU"/>
    </w:rPr>
  </w:style>
  <w:style w:type="paragraph" w:styleId="BodyText">
    <w:name w:val="Body Text"/>
    <w:basedOn w:val="Normal"/>
    <w:link w:val="BodyTextChar"/>
    <w:uiPriority w:val="99"/>
    <w:rsid w:val="002E36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3605"/>
    <w:rPr>
      <w:rFonts w:eastAsia="Times New Roman" w:cs="Times New Roman"/>
      <w:color w:val="auto"/>
      <w:sz w:val="20"/>
      <w:lang w:eastAsia="ru-RU"/>
    </w:rPr>
  </w:style>
  <w:style w:type="table" w:styleId="TableGrid">
    <w:name w:val="Table Grid"/>
    <w:basedOn w:val="TableNormal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4D54A4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B38D5"/>
    <w:rPr>
      <w:rFonts w:ascii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B2B80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3054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15</Pages>
  <Words>2970</Words>
  <Characters>16932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23</cp:revision>
  <cp:lastPrinted>2022-04-13T04:21:00Z</cp:lastPrinted>
  <dcterms:created xsi:type="dcterms:W3CDTF">2021-05-28T07:50:00Z</dcterms:created>
  <dcterms:modified xsi:type="dcterms:W3CDTF">2022-04-13T07:38:00Z</dcterms:modified>
</cp:coreProperties>
</file>