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11" w:rsidRPr="007040AA" w:rsidRDefault="008A6A11" w:rsidP="008A6A11">
      <w:pPr>
        <w:jc w:val="right"/>
        <w:rPr>
          <w:sz w:val="24"/>
        </w:rPr>
      </w:pPr>
      <w:r w:rsidRPr="007040AA">
        <w:rPr>
          <w:sz w:val="24"/>
        </w:rPr>
        <w:t>Приложение 2</w:t>
      </w:r>
    </w:p>
    <w:p w:rsidR="008A6A11" w:rsidRPr="007040AA" w:rsidRDefault="008A6A11" w:rsidP="008A6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0AA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8A6A11" w:rsidRPr="007040AA" w:rsidRDefault="008A6A11" w:rsidP="008A6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0AA">
        <w:rPr>
          <w:rFonts w:ascii="Times New Roman" w:hAnsi="Times New Roman" w:cs="Times New Roman"/>
          <w:sz w:val="24"/>
          <w:szCs w:val="24"/>
        </w:rPr>
        <w:t>Администрации Ребрихинского района</w:t>
      </w:r>
    </w:p>
    <w:p w:rsidR="008A6A11" w:rsidRPr="007040AA" w:rsidRDefault="008A6A11" w:rsidP="008A6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0AA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552132" w:rsidRDefault="00CA713E" w:rsidP="00552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2132">
        <w:rPr>
          <w:rFonts w:ascii="Times New Roman" w:hAnsi="Times New Roman" w:cs="Times New Roman"/>
          <w:sz w:val="24"/>
          <w:szCs w:val="24"/>
        </w:rPr>
        <w:t>т</w:t>
      </w:r>
      <w:r w:rsidR="00EB112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552132">
        <w:rPr>
          <w:rFonts w:ascii="Times New Roman" w:hAnsi="Times New Roman" w:cs="Times New Roman"/>
          <w:sz w:val="24"/>
          <w:szCs w:val="24"/>
        </w:rPr>
        <w:t xml:space="preserve">№ </w:t>
      </w:r>
      <w:r w:rsidR="00EB112F" w:rsidRPr="00EB112F">
        <w:rPr>
          <w:rFonts w:ascii="Times New Roman" w:hAnsi="Times New Roman" w:cs="Times New Roman"/>
          <w:sz w:val="24"/>
          <w:szCs w:val="24"/>
        </w:rPr>
        <w:t>_______</w:t>
      </w:r>
      <w:r w:rsidR="00552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A11" w:rsidRPr="007040AA" w:rsidRDefault="008A6A11" w:rsidP="008A6A11">
      <w:pPr>
        <w:pStyle w:val="ConsPlusNormal"/>
        <w:rPr>
          <w:rFonts w:ascii="Times New Roman" w:hAnsi="Times New Roman" w:cs="Times New Roman"/>
          <w:sz w:val="24"/>
        </w:rPr>
      </w:pPr>
    </w:p>
    <w:p w:rsidR="008A6A11" w:rsidRPr="00C94B54" w:rsidRDefault="008A6A11" w:rsidP="00C94B54">
      <w:pPr>
        <w:pStyle w:val="1"/>
        <w:jc w:val="center"/>
        <w:rPr>
          <w:rStyle w:val="a5"/>
          <w:rFonts w:ascii="Times New Roman" w:hAnsi="Times New Roman" w:cs="Times New Roman"/>
          <w:color w:val="auto"/>
          <w:sz w:val="24"/>
        </w:rPr>
      </w:pPr>
      <w:r w:rsidRPr="00C94B54">
        <w:rPr>
          <w:rStyle w:val="a5"/>
          <w:rFonts w:ascii="Times New Roman" w:hAnsi="Times New Roman" w:cs="Times New Roman"/>
          <w:color w:val="auto"/>
          <w:sz w:val="24"/>
        </w:rPr>
        <w:t>ПЛАН МЕРОПРИЯТИЙ ("ДОРОЖНАЯ КАРТА")</w:t>
      </w:r>
    </w:p>
    <w:p w:rsidR="008A6A11" w:rsidRPr="00CA7A68" w:rsidRDefault="008A6A11" w:rsidP="00204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40AA">
        <w:rPr>
          <w:rFonts w:ascii="Times New Roman" w:hAnsi="Times New Roman" w:cs="Times New Roman"/>
          <w:sz w:val="24"/>
          <w:szCs w:val="24"/>
        </w:rPr>
        <w:t>по содействию развитию конкуренции на рынках товаров, работ и услуг в Ребрихинском районе Алтайского края</w:t>
      </w:r>
    </w:p>
    <w:tbl>
      <w:tblPr>
        <w:tblW w:w="150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2"/>
        <w:gridCol w:w="2551"/>
        <w:gridCol w:w="784"/>
        <w:gridCol w:w="784"/>
        <w:gridCol w:w="784"/>
        <w:gridCol w:w="2185"/>
      </w:tblGrid>
      <w:tr w:rsidR="00CA7A68" w:rsidRPr="00CA7A68" w:rsidTr="00D96756">
        <w:trPr>
          <w:trHeight w:val="240"/>
        </w:trPr>
        <w:tc>
          <w:tcPr>
            <w:tcW w:w="2835" w:type="dxa"/>
            <w:vMerge w:val="restart"/>
            <w:shd w:val="clear" w:color="auto" w:fill="auto"/>
          </w:tcPr>
          <w:p w:rsidR="00CA7A68" w:rsidRPr="00CA7A68" w:rsidRDefault="00CA7A68" w:rsidP="00D96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7A68" w:rsidRPr="00CA7A68" w:rsidRDefault="00CA7A68" w:rsidP="00D96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</w:rPr>
              <w:t>Вид документа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7A68" w:rsidRPr="00CA7A68" w:rsidRDefault="00CA7A68" w:rsidP="00D96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</w:rPr>
              <w:t>Результат выполнения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A7A68" w:rsidRPr="00CA7A68" w:rsidRDefault="00CA7A68" w:rsidP="00D96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</w:rPr>
              <w:t>Ключевые показатели</w:t>
            </w:r>
          </w:p>
        </w:tc>
        <w:tc>
          <w:tcPr>
            <w:tcW w:w="2352" w:type="dxa"/>
            <w:gridSpan w:val="3"/>
            <w:shd w:val="clear" w:color="auto" w:fill="auto"/>
          </w:tcPr>
          <w:p w:rsidR="00CA7A68" w:rsidRPr="00CA7A68" w:rsidRDefault="00CA7A68" w:rsidP="00D96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</w:rPr>
              <w:t>Значение ключевых показателей</w:t>
            </w:r>
          </w:p>
        </w:tc>
        <w:tc>
          <w:tcPr>
            <w:tcW w:w="2185" w:type="dxa"/>
            <w:vMerge w:val="restart"/>
            <w:shd w:val="clear" w:color="auto" w:fill="auto"/>
          </w:tcPr>
          <w:p w:rsidR="00CA7A68" w:rsidRPr="00CA7A68" w:rsidRDefault="00CA7A68" w:rsidP="00D96756">
            <w:pPr>
              <w:jc w:val="center"/>
              <w:rPr>
                <w:sz w:val="24"/>
              </w:rPr>
            </w:pPr>
            <w:r w:rsidRPr="00CA7A68">
              <w:rPr>
                <w:sz w:val="24"/>
              </w:rPr>
              <w:t>Ответственный</w:t>
            </w:r>
          </w:p>
          <w:p w:rsidR="00CA7A68" w:rsidRPr="00CA7A68" w:rsidRDefault="00CA7A68" w:rsidP="00D96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CA7A68" w:rsidRPr="00CA7A68" w:rsidTr="00D96756">
        <w:tc>
          <w:tcPr>
            <w:tcW w:w="2835" w:type="dxa"/>
            <w:vMerge/>
            <w:shd w:val="clear" w:color="auto" w:fill="auto"/>
          </w:tcPr>
          <w:p w:rsidR="00CA7A68" w:rsidRPr="00CA7A68" w:rsidRDefault="00CA7A68" w:rsidP="00D96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A7A68" w:rsidRPr="00CA7A68" w:rsidRDefault="00CA7A68" w:rsidP="00D96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A7A68" w:rsidRPr="00CA7A68" w:rsidRDefault="00CA7A68" w:rsidP="00D96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A7A68" w:rsidRPr="00CA7A68" w:rsidRDefault="00CA7A68" w:rsidP="00D96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CA7A68" w:rsidRPr="00CA7A68" w:rsidRDefault="00CA7A68" w:rsidP="00D96756">
            <w:pPr>
              <w:jc w:val="center"/>
              <w:rPr>
                <w:sz w:val="24"/>
              </w:rPr>
            </w:pPr>
            <w:r w:rsidRPr="00CA7A68">
              <w:rPr>
                <w:sz w:val="24"/>
              </w:rPr>
              <w:t>2023 год</w:t>
            </w:r>
          </w:p>
        </w:tc>
        <w:tc>
          <w:tcPr>
            <w:tcW w:w="784" w:type="dxa"/>
            <w:shd w:val="clear" w:color="auto" w:fill="auto"/>
          </w:tcPr>
          <w:p w:rsidR="00CA7A68" w:rsidRPr="00CA7A68" w:rsidRDefault="00CA7A68" w:rsidP="00D96756">
            <w:pPr>
              <w:jc w:val="center"/>
              <w:rPr>
                <w:sz w:val="24"/>
              </w:rPr>
            </w:pPr>
            <w:r w:rsidRPr="00CA7A68">
              <w:rPr>
                <w:sz w:val="24"/>
              </w:rPr>
              <w:t>2024 год</w:t>
            </w:r>
          </w:p>
        </w:tc>
        <w:tc>
          <w:tcPr>
            <w:tcW w:w="784" w:type="dxa"/>
            <w:shd w:val="clear" w:color="auto" w:fill="auto"/>
          </w:tcPr>
          <w:p w:rsidR="00CA7A68" w:rsidRPr="00CA7A68" w:rsidRDefault="00CA7A68" w:rsidP="00D96756">
            <w:pPr>
              <w:jc w:val="center"/>
              <w:rPr>
                <w:sz w:val="24"/>
              </w:rPr>
            </w:pPr>
            <w:r w:rsidRPr="00CA7A68">
              <w:rPr>
                <w:sz w:val="24"/>
              </w:rPr>
              <w:t>2025 год</w:t>
            </w:r>
          </w:p>
        </w:tc>
        <w:tc>
          <w:tcPr>
            <w:tcW w:w="2185" w:type="dxa"/>
            <w:vMerge/>
            <w:shd w:val="clear" w:color="auto" w:fill="auto"/>
          </w:tcPr>
          <w:p w:rsidR="00CA7A68" w:rsidRPr="00CA7A68" w:rsidRDefault="00CA7A68" w:rsidP="00D96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68" w:rsidRPr="00CA7A68" w:rsidRDefault="00CA7A68" w:rsidP="00204F2A">
      <w:pPr>
        <w:pStyle w:val="ConsPlusNormal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W w:w="150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2"/>
        <w:gridCol w:w="2551"/>
        <w:gridCol w:w="784"/>
        <w:gridCol w:w="784"/>
        <w:gridCol w:w="784"/>
        <w:gridCol w:w="2185"/>
      </w:tblGrid>
      <w:tr w:rsidR="0022638F" w:rsidRPr="00CA7A68" w:rsidTr="00CA7A68">
        <w:trPr>
          <w:cantSplit/>
          <w:tblHeader/>
        </w:trPr>
        <w:tc>
          <w:tcPr>
            <w:tcW w:w="2835" w:type="dxa"/>
            <w:shd w:val="clear" w:color="auto" w:fill="auto"/>
          </w:tcPr>
          <w:p w:rsidR="0022638F" w:rsidRPr="00CA7A68" w:rsidRDefault="0022638F" w:rsidP="00F1270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A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2638F" w:rsidRPr="00CA7A68" w:rsidRDefault="0022638F" w:rsidP="00F1270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2638F" w:rsidRPr="00CA7A68" w:rsidRDefault="0022638F" w:rsidP="00F1270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2638F" w:rsidRPr="00CA7A68" w:rsidRDefault="0022638F" w:rsidP="00F1270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22638F" w:rsidRPr="00CA7A68" w:rsidRDefault="0022638F" w:rsidP="00F1270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22638F" w:rsidRPr="00CA7A68" w:rsidRDefault="0022638F" w:rsidP="00F1270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22638F" w:rsidRPr="00CA7A68" w:rsidRDefault="0022638F" w:rsidP="00F1270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shd w:val="clear" w:color="auto" w:fill="auto"/>
          </w:tcPr>
          <w:p w:rsidR="0022638F" w:rsidRPr="00CA7A68" w:rsidRDefault="0022638F" w:rsidP="00F1270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0"/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091259" w:rsidRDefault="0022638F" w:rsidP="00F61D86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259">
              <w:rPr>
                <w:rFonts w:ascii="Times New Roman" w:hAnsi="Times New Roman" w:cs="Times New Roman"/>
                <w:color w:val="auto"/>
                <w:sz w:val="24"/>
              </w:rPr>
              <w:t>1. Рынок производства молочных продуктов (в том числе рынок закупа сырого коровьего молока)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производством молока в районе занимаются 9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собственности, а также хозяйства населения. По итогам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года объем производства молока в хозяйствах всех категорий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тыс. тонн. Основным механизмом государственной поддержки является субсидия на повышение продуктивности в молочном скотоводстве. В целях стимулирования производства молока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государственная поддержка на повышение продуктивности в молочном скотоводстве в размере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Проблемы: отсутствие устойчивых связей между производителями молока и переработчиками.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повышение качества молочной продукции на рынке края, развитие кооперационных связей между производителями сырого молока и переработчиками</w:t>
            </w:r>
          </w:p>
        </w:tc>
      </w:tr>
      <w:tr w:rsidR="0022638F" w:rsidRPr="007040AA" w:rsidTr="00F61D86"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хозяйствующим субъектам на получение субсидий, направленных на поддержку производства молока</w:t>
            </w:r>
          </w:p>
        </w:tc>
        <w:tc>
          <w:tcPr>
            <w:tcW w:w="2552" w:type="dxa"/>
            <w:shd w:val="clear" w:color="auto" w:fill="auto"/>
          </w:tcPr>
          <w:p w:rsidR="0022638F" w:rsidRPr="00EB112F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B112F">
              <w:rPr>
                <w:rFonts w:ascii="Times New Roman" w:hAnsi="Times New Roman" w:cs="Times New Roman"/>
                <w:sz w:val="24"/>
              </w:rPr>
              <w:t>порядок предоставления государственной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(Минсельхоз Алтайского края)</w:t>
            </w:r>
            <w:r w:rsidRPr="00EB112F">
              <w:rPr>
                <w:rFonts w:ascii="Times New Roman" w:hAnsi="Times New Roman" w:cs="Times New Roman"/>
                <w:sz w:val="24"/>
              </w:rPr>
              <w:t>;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на официальном сайте Администрации Ребрихинского района Алтайского края,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условий, стимулирующих развитие молочного скотоводства</w:t>
            </w:r>
          </w:p>
        </w:tc>
        <w:tc>
          <w:tcPr>
            <w:tcW w:w="2551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8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района</w:t>
            </w:r>
          </w:p>
        </w:tc>
      </w:tr>
      <w:tr w:rsidR="0022638F" w:rsidRPr="007040AA" w:rsidTr="00F61D86"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содействия в получении государственной поддержки на развитие крестьянских (фермерских) хозяйств и сельскохозяйственных потребительских кооперативов, в том числе в целях развития молочного скотоводства</w:t>
            </w:r>
          </w:p>
        </w:tc>
        <w:tc>
          <w:tcPr>
            <w:tcW w:w="2552" w:type="dxa"/>
            <w:shd w:val="clear" w:color="auto" w:fill="auto"/>
          </w:tcPr>
          <w:p w:rsidR="0022638F" w:rsidRPr="00EB112F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B112F">
              <w:rPr>
                <w:rFonts w:ascii="Times New Roman" w:hAnsi="Times New Roman" w:cs="Times New Roman"/>
                <w:sz w:val="24"/>
              </w:rPr>
              <w:t>порядок предоставления государственной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(Минсельхоз Алтайского края)</w:t>
            </w:r>
            <w:r w:rsidRPr="00EB112F">
              <w:rPr>
                <w:rFonts w:ascii="Times New Roman" w:hAnsi="Times New Roman" w:cs="Times New Roman"/>
                <w:sz w:val="24"/>
              </w:rPr>
              <w:t>;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мер государственной поддержки</w:t>
            </w:r>
          </w:p>
        </w:tc>
        <w:tc>
          <w:tcPr>
            <w:tcW w:w="2551" w:type="dxa"/>
            <w:shd w:val="clear" w:color="auto" w:fill="auto"/>
          </w:tcPr>
          <w:p w:rsidR="0022638F" w:rsidRPr="00D20561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61">
              <w:rPr>
                <w:rFonts w:ascii="Times New Roman" w:hAnsi="Times New Roman" w:cs="Times New Roman"/>
                <w:sz w:val="24"/>
              </w:rPr>
              <w:t>количество субъектов малого и среднего предпринимательства в сфере агропромышленного комплекса, получивших поддержку, в том числе в результате предоставления услуг, оказанных центрами компетенций в сфере сельскохозяйственной кооперации и поддержки фермеров, единиц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района </w:t>
            </w:r>
          </w:p>
        </w:tc>
      </w:tr>
      <w:tr w:rsidR="0022638F" w:rsidRPr="007040AA" w:rsidTr="00F61D86"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поддержки при заключении договоров между производителями молока и переработчиками </w:t>
            </w:r>
          </w:p>
        </w:tc>
        <w:tc>
          <w:tcPr>
            <w:tcW w:w="2552" w:type="dxa"/>
            <w:shd w:val="clear" w:color="auto" w:fill="auto"/>
          </w:tcPr>
          <w:p w:rsidR="0022638F" w:rsidRPr="00EB112F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типовой договор </w:t>
            </w:r>
          </w:p>
        </w:tc>
        <w:tc>
          <w:tcPr>
            <w:tcW w:w="2552" w:type="dxa"/>
            <w:shd w:val="clear" w:color="auto" w:fill="auto"/>
          </w:tcPr>
          <w:p w:rsidR="0022638F" w:rsidRPr="006932C2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sz w:val="24"/>
              </w:rPr>
              <w:t>налаживание устойчивых связей между производителями молока и переработчиками</w:t>
            </w:r>
          </w:p>
        </w:tc>
        <w:tc>
          <w:tcPr>
            <w:tcW w:w="2551" w:type="dxa"/>
            <w:shd w:val="clear" w:color="auto" w:fill="auto"/>
          </w:tcPr>
          <w:p w:rsidR="0022638F" w:rsidRPr="00091259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производителями молока и переработчиками</w:t>
            </w: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784" w:type="dxa"/>
            <w:shd w:val="clear" w:color="auto" w:fill="auto"/>
          </w:tcPr>
          <w:p w:rsidR="0022638F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84" w:type="dxa"/>
            <w:shd w:val="clear" w:color="auto" w:fill="auto"/>
          </w:tcPr>
          <w:p w:rsidR="0022638F" w:rsidRDefault="0022638F" w:rsidP="00F61D86">
            <w:pPr>
              <w:spacing w:line="240" w:lineRule="exact"/>
              <w:jc w:val="center"/>
            </w:pPr>
            <w:r w:rsidRPr="00D07410">
              <w:rPr>
                <w:sz w:val="24"/>
                <w:szCs w:val="24"/>
              </w:rPr>
              <w:t>не менее 4</w:t>
            </w:r>
          </w:p>
        </w:tc>
        <w:tc>
          <w:tcPr>
            <w:tcW w:w="784" w:type="dxa"/>
            <w:shd w:val="clear" w:color="auto" w:fill="auto"/>
          </w:tcPr>
          <w:p w:rsidR="0022638F" w:rsidRDefault="0022638F" w:rsidP="00F61D86">
            <w:pPr>
              <w:spacing w:line="240" w:lineRule="exact"/>
              <w:jc w:val="center"/>
            </w:pPr>
            <w:r w:rsidRPr="00D07410">
              <w:rPr>
                <w:sz w:val="24"/>
                <w:szCs w:val="24"/>
              </w:rPr>
              <w:t>не менее 4</w:t>
            </w:r>
          </w:p>
        </w:tc>
        <w:tc>
          <w:tcPr>
            <w:tcW w:w="218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района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2. Рынок теплоснабжения (производство тепловой энергии)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количество регулируемых организаций, осуществляющих деятельность в данной сфере, составляет 2, в том числе организаций с государственным и муниципальным участием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Проблемы: необходимость повышения качества предоставления услуг.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3 - 2025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40AA">
              <w:rPr>
                <w:sz w:val="24"/>
                <w:szCs w:val="24"/>
              </w:rPr>
              <w:t xml:space="preserve">Ожидаемые результаты: повышение качества предоставления услуг, </w:t>
            </w:r>
            <w:r w:rsidRPr="007040AA">
              <w:rPr>
                <w:rFonts w:eastAsiaTheme="minorHAnsi"/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рынке.</w:t>
            </w:r>
          </w:p>
        </w:tc>
      </w:tr>
      <w:tr w:rsidR="0022638F" w:rsidRPr="007040AA" w:rsidTr="00CA7A68">
        <w:trPr>
          <w:trHeight w:val="470"/>
        </w:trPr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правоустанавливающих документов на объекты теплоснабжения, постановка их на кадастровый учет, заключение концессионных соглашений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C837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нь объектов теплоснабжения,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информационных материалов на официальном сайте Администрации Ребрихинского района Алтайского края, 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2551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5" w:type="dxa"/>
            <w:shd w:val="clear" w:color="auto" w:fill="auto"/>
          </w:tcPr>
          <w:p w:rsidR="0022638F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района,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района,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</w:tc>
      </w:tr>
      <w:tr w:rsidR="0022638F" w:rsidRPr="007040AA" w:rsidTr="00F61D86">
        <w:tblPrEx>
          <w:tblBorders>
            <w:right w:val="nil"/>
          </w:tblBorders>
        </w:tblPrEx>
        <w:trPr>
          <w:trHeight w:val="173"/>
        </w:trPr>
        <w:tc>
          <w:tcPr>
            <w:tcW w:w="15027" w:type="dxa"/>
            <w:gridSpan w:val="8"/>
            <w:tcBorders>
              <w:right w:val="nil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3. Рынок водоснабжения 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количество регулируемых организаций, осуществляющих деятельность в данной сфере,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организаций с муниципальным участием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износа водопроводных сетей;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качества предоставления услуг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3 - 2025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  <w:r w:rsidRPr="00704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водоснабжения.</w:t>
            </w:r>
          </w:p>
        </w:tc>
      </w:tr>
      <w:tr w:rsidR="0022638F" w:rsidRPr="007040AA" w:rsidTr="00F61D8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правоустанавливающих документов на объекты водоснабжения,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их на кадастровый учет, заключение концессионных соглашений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водоснабжения, размещение информационных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на официальном сайте Администрации Ребрихинского района Алтайского края, предоставление консультационных услуг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услуг в сфере водоснабжения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концессионных соглашений, единиц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22638F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коммунальному хозяйству Администрации района,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управлению муниципальным имуществом и предпринимательской деятельности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района,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Рынок поставки сжиженного газа в баллонах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FE4F62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62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поставка сжиженного газа в баллонах осуществляется ОАО "</w:t>
            </w:r>
            <w:proofErr w:type="spellStart"/>
            <w:r w:rsidRPr="00FE4F62">
              <w:rPr>
                <w:rFonts w:ascii="Times New Roman" w:hAnsi="Times New Roman" w:cs="Times New Roman"/>
                <w:sz w:val="24"/>
                <w:szCs w:val="24"/>
              </w:rPr>
              <w:t>Алтайкрайгазсервис</w:t>
            </w:r>
            <w:proofErr w:type="spellEnd"/>
            <w:r w:rsidRPr="00FE4F62">
              <w:rPr>
                <w:rFonts w:ascii="Times New Roman" w:hAnsi="Times New Roman" w:cs="Times New Roman"/>
                <w:sz w:val="24"/>
                <w:szCs w:val="24"/>
              </w:rPr>
              <w:t>". В структуру ОАО "</w:t>
            </w:r>
            <w:proofErr w:type="spellStart"/>
            <w:r w:rsidRPr="00FE4F62">
              <w:rPr>
                <w:rFonts w:ascii="Times New Roman" w:hAnsi="Times New Roman" w:cs="Times New Roman"/>
                <w:sz w:val="24"/>
                <w:szCs w:val="24"/>
              </w:rPr>
              <w:t>Алтайкрайгазсервис</w:t>
            </w:r>
            <w:proofErr w:type="spellEnd"/>
            <w:r w:rsidRPr="00FE4F62">
              <w:rPr>
                <w:rFonts w:ascii="Times New Roman" w:hAnsi="Times New Roman" w:cs="Times New Roman"/>
                <w:sz w:val="24"/>
                <w:szCs w:val="24"/>
              </w:rPr>
              <w:t>" входит Ребрихинский газовый участок. Для данной организации управлением Алтайского края по государственному регулированию цен и тарифов установлена предельная максимальная розничная цена на сжиженный газ, реализуемый населению для бытовых нужд.</w:t>
            </w:r>
          </w:p>
          <w:p w:rsidR="0022638F" w:rsidRPr="00FE4F62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6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Pr="00FE4F62">
              <w:rPr>
                <w:rFonts w:ascii="Times New Roman" w:hAnsi="Times New Roman" w:cs="Times New Roman"/>
                <w:sz w:val="24"/>
                <w:szCs w:val="24"/>
              </w:rPr>
              <w:t>уровень конкуренции на рынке газоснабжения;  необходимость повышения качества предоставления услуг.</w:t>
            </w:r>
          </w:p>
          <w:p w:rsidR="0022638F" w:rsidRPr="00FE4F62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6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3 - 2025</w:t>
            </w:r>
            <w:r w:rsidRPr="00FE4F6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6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</w:t>
            </w:r>
            <w:r w:rsidRPr="00FE4F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поставки сжиженного газа в баллонах.</w:t>
            </w:r>
          </w:p>
        </w:tc>
      </w:tr>
      <w:tr w:rsidR="0022638F" w:rsidRPr="007040AA" w:rsidTr="00F61D86"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состояния конкуренции на рынке поставок сжиженного газа в баллонах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формирование данных о потреблении сжиженного газа населением Ребрихинского района Алтайского края</w:t>
            </w:r>
          </w:p>
        </w:tc>
        <w:tc>
          <w:tcPr>
            <w:tcW w:w="2551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района</w:t>
            </w:r>
          </w:p>
        </w:tc>
      </w:tr>
      <w:tr w:rsidR="0022638F" w:rsidRPr="007040AA" w:rsidTr="00F61D86">
        <w:tblPrEx>
          <w:tblBorders>
            <w:right w:val="nil"/>
          </w:tblBorders>
        </w:tblPrEx>
        <w:tc>
          <w:tcPr>
            <w:tcW w:w="15027" w:type="dxa"/>
            <w:gridSpan w:val="8"/>
            <w:tcBorders>
              <w:right w:val="nil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Рынок выполнения работ по благоустройству 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работы по благоустройству выполняются организациями, заключившими договоры по результатам закупочных процедур, проведенных в соответствии с действующим законодательством.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рамках реализации регионального проекта "Формирование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городской среды"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работы по благоустройству пешеходной зоны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-ту Победы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Ребрихе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Проблемы: необходимость приведения общественных территорий района в надлежащее состояние.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повышение качества жизни населения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благоустройства муниципальных территорий. </w:t>
            </w:r>
          </w:p>
        </w:tc>
      </w:tr>
      <w:tr w:rsidR="0022638F" w:rsidRPr="007040AA" w:rsidTr="00F61D86"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 на благоустройство (уборка муниципальных территорий, ремонт тротуаров, озеленение, создание пешеходной инфраструктуры, благоустройство пустырей и заброшенных зон) 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на благоустройство 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 района за счет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</w:t>
            </w:r>
          </w:p>
        </w:tc>
        <w:tc>
          <w:tcPr>
            <w:tcW w:w="2551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благоустройству, процентов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района,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</w:tc>
      </w:tr>
      <w:tr w:rsidR="0022638F" w:rsidRPr="00CC5FA9" w:rsidTr="00F61D86">
        <w:tc>
          <w:tcPr>
            <w:tcW w:w="15027" w:type="dxa"/>
            <w:gridSpan w:val="8"/>
            <w:shd w:val="clear" w:color="auto" w:fill="auto"/>
          </w:tcPr>
          <w:p w:rsidR="0022638F" w:rsidRPr="0071691C" w:rsidRDefault="0022638F" w:rsidP="00F61D86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C">
              <w:rPr>
                <w:rFonts w:ascii="Times New Roman" w:hAnsi="Times New Roman" w:cs="Times New Roman"/>
                <w:sz w:val="24"/>
                <w:szCs w:val="24"/>
              </w:rPr>
              <w:t xml:space="preserve">6. Рынок оказания услуг по перевозке пассажиров автомобильным транспортом по муниципальным маршрутам </w:t>
            </w:r>
          </w:p>
        </w:tc>
      </w:tr>
      <w:tr w:rsidR="0022638F" w:rsidRPr="00CC5FA9" w:rsidTr="00F61D86">
        <w:tc>
          <w:tcPr>
            <w:tcW w:w="15027" w:type="dxa"/>
            <w:gridSpan w:val="8"/>
            <w:shd w:val="clear" w:color="auto" w:fill="auto"/>
          </w:tcPr>
          <w:p w:rsidR="0022638F" w:rsidRPr="0071691C" w:rsidRDefault="0022638F" w:rsidP="00F61D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1691C">
              <w:rPr>
                <w:sz w:val="24"/>
                <w:szCs w:val="24"/>
              </w:rPr>
              <w:t>Описание текущей ситуации на товарном рынке: пассажирские перевозки в районе осуществляет ООО «</w:t>
            </w:r>
            <w:proofErr w:type="spellStart"/>
            <w:r w:rsidRPr="0071691C">
              <w:rPr>
                <w:sz w:val="24"/>
                <w:szCs w:val="24"/>
              </w:rPr>
              <w:t>Ребрихинское</w:t>
            </w:r>
            <w:proofErr w:type="spellEnd"/>
            <w:r w:rsidRPr="0071691C">
              <w:rPr>
                <w:sz w:val="24"/>
                <w:szCs w:val="24"/>
              </w:rPr>
              <w:t xml:space="preserve"> АТП».</w:t>
            </w:r>
          </w:p>
          <w:p w:rsidR="0022638F" w:rsidRPr="00422597" w:rsidRDefault="0022638F" w:rsidP="00F61D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1691C">
              <w:rPr>
                <w:sz w:val="24"/>
                <w:szCs w:val="24"/>
              </w:rPr>
              <w:t xml:space="preserve">Проблемы: </w:t>
            </w:r>
            <w:r w:rsidRPr="00422597">
              <w:rPr>
                <w:sz w:val="24"/>
                <w:szCs w:val="24"/>
              </w:rPr>
              <w:t xml:space="preserve">низкий пассажиропоток по отдельным маршрутам внутри района.    </w:t>
            </w:r>
          </w:p>
          <w:p w:rsidR="0022638F" w:rsidRPr="00422597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9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59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259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1691C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удовлетворение в полном объеме потребностей населения в перевозках,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</w:t>
            </w:r>
            <w:r w:rsidRPr="0071691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сектора регулярных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38F" w:rsidRPr="00422597" w:rsidTr="00F61D86">
        <w:tc>
          <w:tcPr>
            <w:tcW w:w="2835" w:type="dxa"/>
            <w:shd w:val="clear" w:color="auto" w:fill="auto"/>
          </w:tcPr>
          <w:p w:rsidR="0022638F" w:rsidRPr="00422597" w:rsidRDefault="0022638F" w:rsidP="00F61D86">
            <w:pPr>
              <w:spacing w:line="240" w:lineRule="exact"/>
              <w:rPr>
                <w:sz w:val="24"/>
                <w:szCs w:val="24"/>
              </w:rPr>
            </w:pPr>
            <w:r w:rsidRPr="00422597">
              <w:rPr>
                <w:sz w:val="24"/>
                <w:szCs w:val="24"/>
              </w:rPr>
              <w:t xml:space="preserve">Создание и развитие частного сектора по перевозке пассажиров автотранспортом по муниципальным маршрутам и благоприятных условий </w:t>
            </w:r>
            <w:r w:rsidRPr="00422597">
              <w:rPr>
                <w:sz w:val="24"/>
                <w:szCs w:val="24"/>
              </w:rPr>
              <w:lastRenderedPageBreak/>
              <w:t>субъектам транспортной инфраструктуры</w:t>
            </w:r>
          </w:p>
        </w:tc>
        <w:tc>
          <w:tcPr>
            <w:tcW w:w="2552" w:type="dxa"/>
            <w:shd w:val="clear" w:color="auto" w:fill="auto"/>
          </w:tcPr>
          <w:p w:rsidR="0022638F" w:rsidRPr="00422597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22638F" w:rsidRPr="00422597" w:rsidRDefault="0022638F" w:rsidP="00F61D86">
            <w:pPr>
              <w:spacing w:line="240" w:lineRule="exact"/>
              <w:rPr>
                <w:sz w:val="24"/>
                <w:szCs w:val="24"/>
              </w:rPr>
            </w:pPr>
            <w:r w:rsidRPr="00422597">
              <w:rPr>
                <w:sz w:val="24"/>
                <w:szCs w:val="24"/>
              </w:rPr>
              <w:lastRenderedPageBreak/>
              <w:t>предоставление консультационных услуг</w:t>
            </w:r>
          </w:p>
          <w:p w:rsidR="0022638F" w:rsidRPr="00422597" w:rsidRDefault="0022638F" w:rsidP="00F61D8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638F" w:rsidRPr="00422597" w:rsidRDefault="0022638F" w:rsidP="00F61D86">
            <w:pPr>
              <w:spacing w:line="240" w:lineRule="exact"/>
              <w:rPr>
                <w:sz w:val="24"/>
                <w:szCs w:val="24"/>
              </w:rPr>
            </w:pPr>
            <w:r w:rsidRPr="00422597">
              <w:rPr>
                <w:sz w:val="24"/>
                <w:szCs w:val="24"/>
              </w:rPr>
              <w:lastRenderedPageBreak/>
              <w:t xml:space="preserve">удовлетворение потребностей населения в пассажирских перевозках по муниципальной маршрутной сети, </w:t>
            </w:r>
            <w:r w:rsidRPr="00422597">
              <w:rPr>
                <w:sz w:val="24"/>
                <w:szCs w:val="24"/>
              </w:rPr>
              <w:lastRenderedPageBreak/>
              <w:t>повышение безопасности дорожного движения, улучшения культуры и качества обслуживания пассажиров, развития конкуренции среди перевозчиков и регулирования рынка транспортных услуг</w:t>
            </w:r>
          </w:p>
        </w:tc>
        <w:tc>
          <w:tcPr>
            <w:tcW w:w="2551" w:type="dxa"/>
            <w:shd w:val="clear" w:color="auto" w:fill="auto"/>
          </w:tcPr>
          <w:p w:rsidR="0022638F" w:rsidRPr="00422597" w:rsidRDefault="0022638F" w:rsidP="00F61D86">
            <w:pPr>
              <w:spacing w:line="240" w:lineRule="exact"/>
              <w:rPr>
                <w:sz w:val="24"/>
                <w:szCs w:val="24"/>
              </w:rPr>
            </w:pPr>
            <w:r w:rsidRPr="00422597">
              <w:rPr>
                <w:sz w:val="24"/>
                <w:szCs w:val="24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маршрутам, оказанных (выполненных) </w:t>
            </w:r>
            <w:r w:rsidRPr="00422597">
              <w:rPr>
                <w:sz w:val="24"/>
                <w:szCs w:val="24"/>
              </w:rPr>
              <w:lastRenderedPageBreak/>
              <w:t>организациями частной формы собственности, процентов</w:t>
            </w:r>
          </w:p>
        </w:tc>
        <w:tc>
          <w:tcPr>
            <w:tcW w:w="784" w:type="dxa"/>
            <w:shd w:val="clear" w:color="auto" w:fill="auto"/>
          </w:tcPr>
          <w:p w:rsidR="0022638F" w:rsidRPr="00422597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422597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422597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  <w:shd w:val="clear" w:color="auto" w:fill="auto"/>
          </w:tcPr>
          <w:p w:rsidR="0022638F" w:rsidRPr="00422597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9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42259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22597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</w:t>
            </w:r>
            <w:r w:rsidRPr="0042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</w:t>
            </w:r>
          </w:p>
          <w:p w:rsidR="0022638F" w:rsidRPr="00422597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9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lastRenderedPageBreak/>
              <w:t>7. Рынок обработки древесины и производства изделий из дерева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 xml:space="preserve">Описание текущей ситуации на товарном рынке: в Ребрихинском районе деятельность по обработке древесины и производству изделий из дерева осуществляют </w:t>
            </w:r>
            <w:r>
              <w:rPr>
                <w:sz w:val="24"/>
                <w:szCs w:val="24"/>
              </w:rPr>
              <w:t>5</w:t>
            </w:r>
            <w:r w:rsidRPr="007040AA">
              <w:rPr>
                <w:sz w:val="24"/>
                <w:szCs w:val="24"/>
              </w:rPr>
              <w:t xml:space="preserve"> индивидуальных предпринимателей и 1 юридическое лицо.</w:t>
            </w:r>
          </w:p>
          <w:p w:rsidR="0022638F" w:rsidRPr="007040AA" w:rsidRDefault="0022638F" w:rsidP="00F61D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Доля хозяйствующих субъектов частной формы собственности 100 %.</w:t>
            </w:r>
          </w:p>
          <w:p w:rsidR="0022638F" w:rsidRPr="007040AA" w:rsidRDefault="0022638F" w:rsidP="00F61D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Проблемы: необходимость развития углубленной обработки древесины и производства изделий из дерева.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расширение перечня оказываемых услуг</w:t>
            </w:r>
          </w:p>
        </w:tc>
      </w:tr>
      <w:tr w:rsidR="0022638F" w:rsidRPr="007040AA" w:rsidTr="00F61D86"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и консультационных услуг хозяйствующим субъектам частной формы собственности, предоставляющим услуги на рынке обработки древесины и производства изделий из дерева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официальном сайте Администрации Ребрихинского района Алтайского края, 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увеличение числа хозяйствующих субъектов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2551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района, Администрации сельсоветов (по согласованию)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040AA">
              <w:rPr>
                <w:rFonts w:ascii="Times New Roman" w:hAnsi="Times New Roman" w:cs="Times New Roman"/>
                <w:bCs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spacing w:line="240" w:lineRule="exact"/>
              <w:jc w:val="both"/>
              <w:rPr>
                <w:noProof/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 xml:space="preserve">Описание текущей ситуации на товарном рынке: согласно Единому реестру субъектов МСП Федеральной налоговой службы в Ребрихинском районе по виду деятельности «45.20 – техническое обслуживание и ремонт автотранспортных средств» действует </w:t>
            </w:r>
            <w:r>
              <w:rPr>
                <w:sz w:val="24"/>
                <w:szCs w:val="24"/>
              </w:rPr>
              <w:t>9</w:t>
            </w:r>
            <w:r w:rsidRPr="007040AA">
              <w:rPr>
                <w:sz w:val="24"/>
                <w:szCs w:val="24"/>
              </w:rPr>
              <w:t xml:space="preserve"> организаций, </w:t>
            </w:r>
            <w:r>
              <w:rPr>
                <w:sz w:val="24"/>
                <w:szCs w:val="24"/>
              </w:rPr>
              <w:t xml:space="preserve">в том числе 8 индивидуальных предпринимателей и 1 юридическое лицо. </w:t>
            </w:r>
            <w:r w:rsidRPr="007040AA">
              <w:rPr>
                <w:sz w:val="24"/>
                <w:szCs w:val="24"/>
              </w:rPr>
              <w:t xml:space="preserve">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Проблемы:</w:t>
            </w:r>
            <w:r w:rsidRPr="007040AA">
              <w:rPr>
                <w:sz w:val="24"/>
                <w:szCs w:val="24"/>
              </w:rPr>
              <w:t xml:space="preserve">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ограниченный ассортимент предоставляемых услуг.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сохранение конкурентных условий на рынке.</w:t>
            </w:r>
          </w:p>
        </w:tc>
      </w:tr>
      <w:tr w:rsidR="0022638F" w:rsidRPr="007040AA" w:rsidTr="00F61D86"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организаций, оказывающих услуги на рынке ремонта автотранспортных средств на территории Ребрихинского района Алтайского края 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официальном сайте Администрации Ребрихинского района Алтайского края, 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2551" w:type="dxa"/>
            <w:shd w:val="clear" w:color="auto" w:fill="auto"/>
          </w:tcPr>
          <w:p w:rsidR="0022638F" w:rsidRPr="007040AA" w:rsidRDefault="0022638F" w:rsidP="00F61D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района, Администрации сельсоветов (по согласованию)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9. Рынок услуг общественного питания 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spacing w:line="240" w:lineRule="exact"/>
              <w:jc w:val="both"/>
              <w:rPr>
                <w:noProof/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Описание текущей ситуации на товарном рынке: по состоянию на 01.01.202</w:t>
            </w:r>
            <w:r>
              <w:rPr>
                <w:sz w:val="24"/>
                <w:szCs w:val="24"/>
              </w:rPr>
              <w:t>3</w:t>
            </w:r>
            <w:r w:rsidRPr="007040AA">
              <w:rPr>
                <w:sz w:val="24"/>
                <w:szCs w:val="24"/>
              </w:rPr>
              <w:t xml:space="preserve"> года общедоступная сеть предприятий общественного питания в Ребрихинском районе представлена 1</w:t>
            </w:r>
            <w:r>
              <w:rPr>
                <w:sz w:val="24"/>
                <w:szCs w:val="24"/>
              </w:rPr>
              <w:t>3</w:t>
            </w:r>
            <w:r w:rsidRPr="007040AA">
              <w:rPr>
                <w:sz w:val="24"/>
                <w:szCs w:val="24"/>
              </w:rPr>
              <w:t xml:space="preserve"> объектами, в том числе </w:t>
            </w:r>
            <w:r>
              <w:rPr>
                <w:sz w:val="24"/>
                <w:szCs w:val="24"/>
              </w:rPr>
              <w:t>9</w:t>
            </w:r>
            <w:r w:rsidRPr="007040AA">
              <w:rPr>
                <w:sz w:val="24"/>
                <w:szCs w:val="24"/>
              </w:rPr>
              <w:t xml:space="preserve"> кафе и 1 столовая. Общее количество посадочных мест составляет 5</w:t>
            </w:r>
            <w:r>
              <w:rPr>
                <w:sz w:val="24"/>
                <w:szCs w:val="24"/>
              </w:rPr>
              <w:t>26</w:t>
            </w:r>
            <w:r w:rsidRPr="007040AA">
              <w:rPr>
                <w:sz w:val="24"/>
                <w:szCs w:val="24"/>
              </w:rPr>
              <w:t xml:space="preserve">. </w:t>
            </w:r>
          </w:p>
          <w:p w:rsidR="0022638F" w:rsidRPr="007040AA" w:rsidRDefault="0022638F" w:rsidP="00F61D86">
            <w:pPr>
              <w:spacing w:line="240" w:lineRule="exact"/>
              <w:jc w:val="both"/>
              <w:rPr>
                <w:strike/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Проблемы: низкий уровень материального оснащения объектов общественного питания.</w:t>
            </w:r>
            <w:r w:rsidRPr="007040AA">
              <w:rPr>
                <w:strike/>
                <w:sz w:val="24"/>
                <w:szCs w:val="24"/>
              </w:rPr>
              <w:t xml:space="preserve">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сохранение конкурентных условий на рынке.</w:t>
            </w:r>
          </w:p>
        </w:tc>
      </w:tr>
      <w:tr w:rsidR="0022638F" w:rsidRPr="007040AA" w:rsidTr="00F61D86"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 дислокации  объектов общественного питания на территории Ребрихинского района Алтайского края  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перечень объектов общественного питания, расположенных  на территории Ребрихинского района Алтайского края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 количестве объектов и формах собственности организаций, осуществляющих деятельность в сфере общественного питания на территории Ребрихинского района Алтайского края;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  базы путем участия в краевых конкурсах </w:t>
            </w:r>
          </w:p>
        </w:tc>
        <w:tc>
          <w:tcPr>
            <w:tcW w:w="2551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на рынке услуг общественного питания, процентов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Рынок розничной торговли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товаропроводящая сеть района представлена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разноформатными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тационарных торговых объектов, 38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нестационарных, 2  ярмарочных площадки.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районе открылось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объектов розничной торговли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нестационарный торговый объект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Закрылись в 2022 г. – 7 торговых объектов. При этом стоит отметить, что прекратили деятельность торговые объекты с небольшой торговой площадь, а вновь открытые торговые объекты характеризуются большой торговой площадью.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стационарными торговыми объектами в расчете на 1 тыс. жителей по итогам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704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, что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15,2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% больше,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Проблема: отсутствие розничного рынка.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повышение качества и доступности услуг розничной торговли для населения региона, расширение ассортимента товаров и их ценового сегмента с привлечением малого и среднего бизнеса к участию в ярмарочной торговле.</w:t>
            </w:r>
          </w:p>
        </w:tc>
      </w:tr>
      <w:tr w:rsidR="0022638F" w:rsidRPr="007040AA" w:rsidTr="00F61D86">
        <w:tc>
          <w:tcPr>
            <w:tcW w:w="2835" w:type="dxa"/>
            <w:shd w:val="clear" w:color="auto" w:fill="auto"/>
          </w:tcPr>
          <w:p w:rsidR="0022638F" w:rsidRPr="00526D61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1">
              <w:rPr>
                <w:rFonts w:ascii="Times New Roman" w:hAnsi="Times New Roman" w:cs="Times New Roman"/>
                <w:sz w:val="24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2552" w:type="dxa"/>
            <w:shd w:val="clear" w:color="auto" w:fill="auto"/>
          </w:tcPr>
          <w:p w:rsidR="0022638F" w:rsidRPr="00526D61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1">
              <w:rPr>
                <w:rFonts w:ascii="Times New Roman" w:hAnsi="Times New Roman" w:cs="Times New Roman"/>
                <w:sz w:val="24"/>
                <w:szCs w:val="24"/>
              </w:rPr>
              <w:t>схема размещения нестационарных торговых объектов на территории муниципального образования  Ребрихинский  район  Алтайского края;</w:t>
            </w:r>
          </w:p>
          <w:p w:rsidR="0022638F" w:rsidRPr="00526D61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22638F" w:rsidRPr="00526D61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1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предпринимательства и потребителей о проводимых мероприятиях</w:t>
            </w:r>
          </w:p>
        </w:tc>
        <w:tc>
          <w:tcPr>
            <w:tcW w:w="2551" w:type="dxa"/>
            <w:shd w:val="clear" w:color="auto" w:fill="auto"/>
          </w:tcPr>
          <w:p w:rsidR="0022638F" w:rsidRPr="00FD4B57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7">
              <w:rPr>
                <w:rFonts w:ascii="Times New Roman" w:hAnsi="Times New Roman" w:cs="Times New Roman"/>
                <w:sz w:val="24"/>
              </w:rPr>
              <w:t>количество нестационарных торговых объектов, процентов к уровню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D4B57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218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района, Администрации сельсоветов (по согласованию)</w:t>
            </w:r>
          </w:p>
        </w:tc>
      </w:tr>
      <w:tr w:rsidR="0022638F" w:rsidRPr="007040AA" w:rsidTr="00F61D86">
        <w:tblPrEx>
          <w:tblBorders>
            <w:right w:val="nil"/>
          </w:tblBorders>
        </w:tblPrEx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текущей ситуации на товарном рынке: в Ребрихинском районе на рынке фармацевтических услуг (розничная торговля) работают 7 субъектов обращения лекарственных препаратов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(аптеки, аптечные пункты,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, врачебные амбулатории), в том числе: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– 2 на 23 объектах;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- частные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1 индивидуальный предприниматель и 4 юридических лица)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Доля точек продаж частных аптечных организаций в общем числе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20,7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22638F" w:rsidRPr="007040AA" w:rsidRDefault="0022638F" w:rsidP="00F61D86">
            <w:pPr>
              <w:spacing w:line="240" w:lineRule="exact"/>
              <w:jc w:val="both"/>
              <w:rPr>
                <w:strike/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Проблема: концентрация аптечных учреждений в районном центре.</w:t>
            </w:r>
            <w:r w:rsidRPr="007040AA">
              <w:rPr>
                <w:strike/>
                <w:sz w:val="24"/>
                <w:szCs w:val="24"/>
              </w:rPr>
              <w:t xml:space="preserve">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3 - 2025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повышение информационной грамотности предпринимателей, осуществляющих хозяйственную деятельность на рынке, увеличение доли организаций частной формы собственности на рынке.</w:t>
            </w:r>
          </w:p>
        </w:tc>
      </w:tr>
      <w:tr w:rsidR="0022638F" w:rsidRPr="007040AA" w:rsidTr="00F61D86">
        <w:trPr>
          <w:trHeight w:val="3263"/>
        </w:trPr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субъектам малого и среднего предпринимательства по вопросам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действующих точек продаж частных аптечных организаций</w:t>
            </w:r>
          </w:p>
        </w:tc>
        <w:tc>
          <w:tcPr>
            <w:tcW w:w="2551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8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района, Администрации сельсоветов (по согласованию)</w:t>
            </w:r>
          </w:p>
        </w:tc>
      </w:tr>
      <w:tr w:rsidR="0022638F" w:rsidRPr="007040AA" w:rsidTr="00F61D86">
        <w:tc>
          <w:tcPr>
            <w:tcW w:w="15027" w:type="dxa"/>
            <w:gridSpan w:val="8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12. Рынок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2638F" w:rsidRPr="007040AA" w:rsidTr="00F61D86">
        <w:tc>
          <w:tcPr>
            <w:tcW w:w="15027" w:type="dxa"/>
            <w:gridSpan w:val="8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инфраструктура розничного рынка нефтепродуктов характеризуется стабильным количеством участников - в районе деятельность осуществляют 6 АЗС, в том числе 1 АГЗС, из них 66,7 % являются субъектами малого бизнеса. Под брендом "Роснефть" работает 1 АЗС. Рынок розничной реализации нефтепродуктов в районе характеризуется достаточно развитой конкурентной средой.</w:t>
            </w:r>
          </w:p>
          <w:p w:rsidR="0022638F" w:rsidRPr="007040AA" w:rsidRDefault="0022638F" w:rsidP="00F61D86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Проблема: низкое качество предоставляемых услуг.</w:t>
            </w:r>
          </w:p>
          <w:p w:rsidR="0022638F" w:rsidRPr="007040AA" w:rsidRDefault="0022638F" w:rsidP="00F61D86">
            <w:pPr>
              <w:pStyle w:val="ConsPlusNormal"/>
              <w:tabs>
                <w:tab w:val="center" w:pos="73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23 - 2025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деятельности.</w:t>
            </w:r>
          </w:p>
        </w:tc>
      </w:tr>
      <w:tr w:rsidR="0022638F" w:rsidRPr="007040AA" w:rsidTr="00F61D86">
        <w:tc>
          <w:tcPr>
            <w:tcW w:w="2835" w:type="dxa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информации о дислокации  объектов (автозаправочных станций), осуществляющих розничную реализацию бензинов автомобильных и дизельного топлива на территории Ребрихинского района Алтайского края 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перечень объектов (автозаправочных станций), осуществляющих розничную реализацию бензинов автомобильных и дизельного топлива на территории Ребрихинского района Алтайского края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информации о количестве объектов и формах собственности организаций, осуществляющих розничную реализацию бензинов автомобильных и дизельного топлива на территории Ребрихинского района Алтайского края  </w:t>
            </w:r>
          </w:p>
        </w:tc>
        <w:tc>
          <w:tcPr>
            <w:tcW w:w="2551" w:type="dxa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784" w:type="dxa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13. Рынок туристических услуг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действуют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сферы туризма. Услуги проживания и отдыха обеспечивают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сельски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гостев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дома и 1 детский оздоровительный лагерь.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  <w:r w:rsidRPr="009E7D36">
              <w:rPr>
                <w:rFonts w:ascii="Times New Roman" w:hAnsi="Times New Roman" w:cs="Times New Roman"/>
                <w:sz w:val="24"/>
              </w:rPr>
              <w:t>недостаточное количество мест круглогодичного размещения;</w:t>
            </w:r>
            <w:r w:rsidRPr="009E7D36">
              <w:rPr>
                <w:sz w:val="24"/>
              </w:rPr>
              <w:t xml:space="preserve">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низкая посещаемость района с целью отдыха.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3 - 2025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повышение качества предоставляемых туристических услуг</w:t>
            </w:r>
          </w:p>
        </w:tc>
      </w:tr>
      <w:tr w:rsidR="0022638F" w:rsidRPr="007040AA" w:rsidTr="00F61D86"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круглогодичных мест размещения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увеличение доли классифицированных средств размещения</w:t>
            </w:r>
          </w:p>
        </w:tc>
        <w:tc>
          <w:tcPr>
            <w:tcW w:w="2551" w:type="dxa"/>
            <w:shd w:val="clear" w:color="auto" w:fill="auto"/>
          </w:tcPr>
          <w:p w:rsidR="0022638F" w:rsidRPr="009E7D36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6">
              <w:rPr>
                <w:rFonts w:ascii="Times New Roman" w:hAnsi="Times New Roman" w:cs="Times New Roman"/>
                <w:sz w:val="24"/>
              </w:rPr>
              <w:t>количество круглогодичных мест размещения, мест</w:t>
            </w:r>
          </w:p>
        </w:tc>
        <w:tc>
          <w:tcPr>
            <w:tcW w:w="784" w:type="dxa"/>
            <w:shd w:val="clear" w:color="auto" w:fill="auto"/>
          </w:tcPr>
          <w:p w:rsidR="0022638F" w:rsidRPr="009E7D36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22638F" w:rsidRPr="009E7D36" w:rsidRDefault="0022638F" w:rsidP="00F61D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D36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22638F" w:rsidRPr="009E7D36" w:rsidRDefault="0022638F" w:rsidP="00F61D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D36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14. Сфера наружной рекламы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</w:t>
            </w:r>
          </w:p>
          <w:p w:rsidR="0022638F" w:rsidRPr="007040AA" w:rsidRDefault="0022638F" w:rsidP="00F61D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 xml:space="preserve">Установка </w:t>
            </w:r>
            <w:r w:rsidRPr="0096790A">
              <w:rPr>
                <w:sz w:val="24"/>
                <w:szCs w:val="24"/>
              </w:rPr>
              <w:t xml:space="preserve">и эксплуатация рекламных конструкций на территории Ребрихинского района осуществляется на основании </w:t>
            </w:r>
            <w:r>
              <w:rPr>
                <w:sz w:val="24"/>
                <w:szCs w:val="24"/>
              </w:rPr>
              <w:t xml:space="preserve">утвержденной </w:t>
            </w:r>
            <w:r w:rsidRPr="0096790A">
              <w:rPr>
                <w:rStyle w:val="a5"/>
                <w:b w:val="0"/>
                <w:sz w:val="24"/>
              </w:rPr>
              <w:t>Схемы размещения рекламных конструкций на территории муниципального образования Ребрихинский р</w:t>
            </w:r>
            <w:r>
              <w:rPr>
                <w:rStyle w:val="a5"/>
                <w:b w:val="0"/>
                <w:sz w:val="24"/>
              </w:rPr>
              <w:t xml:space="preserve">айон Алтайского края </w:t>
            </w:r>
            <w:proofErr w:type="gramStart"/>
            <w:r>
              <w:rPr>
                <w:rStyle w:val="a5"/>
                <w:b w:val="0"/>
                <w:sz w:val="24"/>
              </w:rPr>
              <w:t>с</w:t>
            </w:r>
            <w:proofErr w:type="gramEnd"/>
            <w:r>
              <w:rPr>
                <w:rStyle w:val="a5"/>
                <w:b w:val="0"/>
                <w:sz w:val="24"/>
              </w:rPr>
              <w:t>. Ребриха</w:t>
            </w:r>
            <w:r w:rsidRPr="0096790A">
              <w:rPr>
                <w:sz w:val="24"/>
                <w:szCs w:val="24"/>
              </w:rPr>
              <w:t xml:space="preserve">. </w:t>
            </w:r>
            <w:r w:rsidRPr="007040AA">
              <w:rPr>
                <w:sz w:val="24"/>
                <w:szCs w:val="24"/>
              </w:rPr>
              <w:t xml:space="preserve">В схему </w:t>
            </w:r>
            <w:r w:rsidRPr="007040AA">
              <w:rPr>
                <w:sz w:val="24"/>
                <w:szCs w:val="24"/>
              </w:rPr>
              <w:lastRenderedPageBreak/>
              <w:t xml:space="preserve">включены </w:t>
            </w:r>
            <w:r>
              <w:rPr>
                <w:sz w:val="24"/>
                <w:szCs w:val="24"/>
              </w:rPr>
              <w:t>двенадцать</w:t>
            </w:r>
            <w:r w:rsidRPr="007040AA">
              <w:rPr>
                <w:sz w:val="24"/>
                <w:szCs w:val="24"/>
              </w:rPr>
              <w:t xml:space="preserve"> мест размещения рекламных конструкции. Согласного </w:t>
            </w:r>
            <w:r w:rsidRPr="007040AA">
              <w:rPr>
                <w:bCs/>
                <w:sz w:val="24"/>
                <w:szCs w:val="28"/>
              </w:rPr>
              <w:t xml:space="preserve">административному регламенту предоставления муниципальной услуги "Выдача разрешений на установку рекламных конструкций на территории муниципального образования Ребрихинский район Алтайского края" основанием для получения муниципальной услуги </w:t>
            </w:r>
            <w:r w:rsidRPr="007040AA">
              <w:rPr>
                <w:sz w:val="24"/>
                <w:szCs w:val="24"/>
              </w:rPr>
              <w:t xml:space="preserve">является заявление, направленное в Администрацию района. </w:t>
            </w:r>
          </w:p>
          <w:p w:rsidR="0022638F" w:rsidRPr="007040AA" w:rsidRDefault="0022638F" w:rsidP="00F61D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В Ребрихинском районе за 20</w:t>
            </w:r>
            <w:r>
              <w:rPr>
                <w:sz w:val="24"/>
                <w:szCs w:val="24"/>
              </w:rPr>
              <w:t>22 год выдано 5</w:t>
            </w:r>
            <w:r w:rsidRPr="007040AA">
              <w:rPr>
                <w:sz w:val="24"/>
                <w:szCs w:val="24"/>
              </w:rPr>
              <w:t xml:space="preserve"> разрешений на установку рекламных конструкций.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Проблема: низкий спрос, высокие производственные издержки, сдерживающие развитие конкуренции на рынке.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3 - 2025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создание условий для ведения бизнеса</w:t>
            </w:r>
          </w:p>
        </w:tc>
      </w:tr>
      <w:tr w:rsidR="0022638F" w:rsidRPr="007040AA" w:rsidTr="00F61D86"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схем размещения рекламных конструкций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схемы размещения рекламных конструкций на официальном сайте Администрации Ребрихинского района Алтайского края,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открытый доступ для хозяйствующих субъектов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конструкций, единиц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района,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</w:tc>
      </w:tr>
      <w:tr w:rsidR="0022638F" w:rsidRPr="007040AA" w:rsidTr="00F61D86">
        <w:trPr>
          <w:trHeight w:val="24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Ребрихинского района Алтайского края всех нормативных правовых актов регулирующих сферу наружной рекламы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 о размещении рекламных конструкций</w:t>
            </w:r>
          </w:p>
        </w:tc>
        <w:tc>
          <w:tcPr>
            <w:tcW w:w="2551" w:type="dxa"/>
            <w:vMerge/>
            <w:shd w:val="clear" w:color="auto" w:fill="auto"/>
          </w:tcPr>
          <w:p w:rsidR="0022638F" w:rsidRPr="007040AA" w:rsidRDefault="0022638F" w:rsidP="00F61D8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22638F" w:rsidRPr="007040AA" w:rsidRDefault="0022638F" w:rsidP="00F61D8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2638F" w:rsidRPr="007040AA" w:rsidTr="00F61D86">
        <w:trPr>
          <w:trHeight w:val="2419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6"/>
              </w:rPr>
              <w:t>сокращение нарушений действующего законодательства  в области наружной рекламы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638F" w:rsidRPr="007040AA" w:rsidRDefault="0022638F" w:rsidP="00F61D8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15. Рынок ритуальных услуг</w:t>
            </w:r>
          </w:p>
        </w:tc>
      </w:tr>
      <w:tr w:rsidR="0022638F" w:rsidRPr="007040AA" w:rsidTr="00F61D86">
        <w:tc>
          <w:tcPr>
            <w:tcW w:w="15027" w:type="dxa"/>
            <w:gridSpan w:val="8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количество организаций,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деятельность в сфере ритуальных услуг –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2 (индивидуальные предприниматели). 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рынке оказания ритуальных услуг.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повышение качества услуг.</w:t>
            </w:r>
          </w:p>
        </w:tc>
      </w:tr>
      <w:tr w:rsidR="0022638F" w:rsidRPr="00AC359E" w:rsidTr="00F61D86">
        <w:tc>
          <w:tcPr>
            <w:tcW w:w="2835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2552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оказания ритуальных услуг</w:t>
            </w:r>
          </w:p>
        </w:tc>
        <w:tc>
          <w:tcPr>
            <w:tcW w:w="2551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2638F" w:rsidRPr="007040AA" w:rsidRDefault="0022638F" w:rsidP="00F61D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  <w:shd w:val="clear" w:color="auto" w:fill="auto"/>
          </w:tcPr>
          <w:p w:rsidR="0022638F" w:rsidRPr="00AC359E" w:rsidRDefault="0022638F" w:rsidP="00F61D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района, Администрации сельсоветов (по согласованию)</w:t>
            </w:r>
          </w:p>
        </w:tc>
      </w:tr>
    </w:tbl>
    <w:p w:rsidR="00F61D86" w:rsidRDefault="00F61D86" w:rsidP="00204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1D86" w:rsidRPr="007040AA" w:rsidRDefault="00F61D86" w:rsidP="00204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6A11" w:rsidRDefault="008A6A11" w:rsidP="008A6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29C" w:rsidRPr="00AC359E" w:rsidRDefault="008B229C" w:rsidP="008A6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327" w:rsidRDefault="00A85327" w:rsidP="00A85327">
      <w:pPr>
        <w:jc w:val="center"/>
      </w:pPr>
      <w:r>
        <w:t>___________________________________________</w:t>
      </w:r>
    </w:p>
    <w:sectPr w:rsidR="00A85327" w:rsidSect="00C07E58">
      <w:headerReference w:type="default" r:id="rId8"/>
      <w:pgSz w:w="16838" w:h="11906" w:orient="landscape"/>
      <w:pgMar w:top="851" w:right="962" w:bottom="1276" w:left="1134" w:header="42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DE" w:rsidRDefault="00A818DE" w:rsidP="00C07E58">
      <w:r>
        <w:separator/>
      </w:r>
    </w:p>
  </w:endnote>
  <w:endnote w:type="continuationSeparator" w:id="0">
    <w:p w:rsidR="00A818DE" w:rsidRDefault="00A818DE" w:rsidP="00C0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DE" w:rsidRDefault="00A818DE" w:rsidP="00C07E58">
      <w:r>
        <w:separator/>
      </w:r>
    </w:p>
  </w:footnote>
  <w:footnote w:type="continuationSeparator" w:id="0">
    <w:p w:rsidR="00A818DE" w:rsidRDefault="00A818DE" w:rsidP="00C07E58">
      <w:r>
        <w:continuationSeparator/>
      </w:r>
    </w:p>
  </w:footnote>
  <w:footnote w:id="1">
    <w:p w:rsidR="0022638F" w:rsidRDefault="0022638F" w:rsidP="00F61D86">
      <w:pPr>
        <w:pStyle w:val="af8"/>
      </w:pPr>
      <w:r>
        <w:rPr>
          <w:rStyle w:val="afa"/>
        </w:rPr>
        <w:footnoteRef/>
      </w:r>
      <w:r>
        <w:t xml:space="preserve"> Розничный рынок нефтепродуктов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723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61D86" w:rsidRPr="00C94B54" w:rsidRDefault="000C3CF6">
        <w:pPr>
          <w:pStyle w:val="a6"/>
          <w:jc w:val="center"/>
          <w:rPr>
            <w:sz w:val="22"/>
          </w:rPr>
        </w:pPr>
        <w:r w:rsidRPr="00C94B54">
          <w:rPr>
            <w:sz w:val="22"/>
          </w:rPr>
          <w:fldChar w:fldCharType="begin"/>
        </w:r>
        <w:r w:rsidR="00F61D86" w:rsidRPr="00C94B54">
          <w:rPr>
            <w:sz w:val="22"/>
          </w:rPr>
          <w:instrText xml:space="preserve"> PAGE   \* MERGEFORMAT </w:instrText>
        </w:r>
        <w:r w:rsidRPr="00C94B54">
          <w:rPr>
            <w:sz w:val="22"/>
          </w:rPr>
          <w:fldChar w:fldCharType="separate"/>
        </w:r>
        <w:r w:rsidR="00CA7A68">
          <w:rPr>
            <w:noProof/>
            <w:sz w:val="22"/>
          </w:rPr>
          <w:t>12</w:t>
        </w:r>
        <w:r w:rsidRPr="00C94B54">
          <w:rPr>
            <w:noProof/>
            <w:sz w:val="22"/>
          </w:rPr>
          <w:fldChar w:fldCharType="end"/>
        </w:r>
      </w:p>
    </w:sdtContent>
  </w:sdt>
  <w:p w:rsidR="00F61D86" w:rsidRDefault="00F61D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A11"/>
    <w:rsid w:val="00091259"/>
    <w:rsid w:val="000C3CF6"/>
    <w:rsid w:val="00104678"/>
    <w:rsid w:val="00111F35"/>
    <w:rsid w:val="001157D6"/>
    <w:rsid w:val="001A7D9F"/>
    <w:rsid w:val="001C1EA0"/>
    <w:rsid w:val="00204F2A"/>
    <w:rsid w:val="0022638F"/>
    <w:rsid w:val="0025793E"/>
    <w:rsid w:val="002758C1"/>
    <w:rsid w:val="002769F2"/>
    <w:rsid w:val="00311C14"/>
    <w:rsid w:val="0032599B"/>
    <w:rsid w:val="003E5590"/>
    <w:rsid w:val="00413F53"/>
    <w:rsid w:val="00414164"/>
    <w:rsid w:val="00422597"/>
    <w:rsid w:val="004E0BAF"/>
    <w:rsid w:val="004F34F5"/>
    <w:rsid w:val="0051647F"/>
    <w:rsid w:val="00526D61"/>
    <w:rsid w:val="00552132"/>
    <w:rsid w:val="00605C73"/>
    <w:rsid w:val="00615E8F"/>
    <w:rsid w:val="006932C2"/>
    <w:rsid w:val="006A093F"/>
    <w:rsid w:val="006D1B7C"/>
    <w:rsid w:val="006E150D"/>
    <w:rsid w:val="006E241E"/>
    <w:rsid w:val="007040AA"/>
    <w:rsid w:val="00714A31"/>
    <w:rsid w:val="0071691C"/>
    <w:rsid w:val="00787FB4"/>
    <w:rsid w:val="007B2A6B"/>
    <w:rsid w:val="0086747B"/>
    <w:rsid w:val="00892BC8"/>
    <w:rsid w:val="008A6A11"/>
    <w:rsid w:val="008B229C"/>
    <w:rsid w:val="0096790A"/>
    <w:rsid w:val="009D3167"/>
    <w:rsid w:val="009E7D36"/>
    <w:rsid w:val="00A135F1"/>
    <w:rsid w:val="00A406A4"/>
    <w:rsid w:val="00A54427"/>
    <w:rsid w:val="00A818DE"/>
    <w:rsid w:val="00A85327"/>
    <w:rsid w:val="00AF617B"/>
    <w:rsid w:val="00B45A7B"/>
    <w:rsid w:val="00B53EC4"/>
    <w:rsid w:val="00B6131F"/>
    <w:rsid w:val="00BA7585"/>
    <w:rsid w:val="00C07E58"/>
    <w:rsid w:val="00C12744"/>
    <w:rsid w:val="00C6107B"/>
    <w:rsid w:val="00C8375A"/>
    <w:rsid w:val="00C94B54"/>
    <w:rsid w:val="00CA713E"/>
    <w:rsid w:val="00CA7A68"/>
    <w:rsid w:val="00CC5FA9"/>
    <w:rsid w:val="00D023FC"/>
    <w:rsid w:val="00D20561"/>
    <w:rsid w:val="00DC6BAC"/>
    <w:rsid w:val="00E07985"/>
    <w:rsid w:val="00E15792"/>
    <w:rsid w:val="00E3240E"/>
    <w:rsid w:val="00E6604C"/>
    <w:rsid w:val="00EB112F"/>
    <w:rsid w:val="00EC160A"/>
    <w:rsid w:val="00EE7057"/>
    <w:rsid w:val="00F15DB9"/>
    <w:rsid w:val="00F61D86"/>
    <w:rsid w:val="00F90E7A"/>
    <w:rsid w:val="00FD4B57"/>
    <w:rsid w:val="00FD4BC4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11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1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912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91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912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912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A1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A6A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6A11"/>
    <w:pPr>
      <w:widowControl w:val="0"/>
      <w:autoSpaceDE w:val="0"/>
      <w:autoSpaceDN w:val="0"/>
      <w:spacing w:after="0"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8A6A11"/>
  </w:style>
  <w:style w:type="character" w:customStyle="1" w:styleId="a4">
    <w:name w:val="Текст примечания Знак"/>
    <w:basedOn w:val="a0"/>
    <w:link w:val="a3"/>
    <w:uiPriority w:val="99"/>
    <w:rsid w:val="008A6A11"/>
    <w:rPr>
      <w:rFonts w:eastAsia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A6A11"/>
    <w:rPr>
      <w:b/>
      <w:bCs/>
    </w:rPr>
  </w:style>
  <w:style w:type="paragraph" w:styleId="a6">
    <w:name w:val="header"/>
    <w:basedOn w:val="a"/>
    <w:link w:val="a7"/>
    <w:uiPriority w:val="99"/>
    <w:unhideWhenUsed/>
    <w:rsid w:val="00C07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E58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7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E58"/>
    <w:rPr>
      <w:rFonts w:eastAsia="Times New Roman" w:cs="Times New Roman"/>
      <w:sz w:val="20"/>
      <w:szCs w:val="20"/>
      <w:lang w:eastAsia="ru-RU"/>
    </w:rPr>
  </w:style>
  <w:style w:type="character" w:styleId="aa">
    <w:name w:val="Book Title"/>
    <w:basedOn w:val="a0"/>
    <w:uiPriority w:val="33"/>
    <w:qFormat/>
    <w:rsid w:val="00091259"/>
    <w:rPr>
      <w:b/>
      <w:bCs/>
      <w:smallCaps/>
      <w:spacing w:val="5"/>
    </w:rPr>
  </w:style>
  <w:style w:type="paragraph" w:styleId="ab">
    <w:name w:val="No Spacing"/>
    <w:uiPriority w:val="1"/>
    <w:qFormat/>
    <w:rsid w:val="00091259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259"/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2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12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25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125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91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912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0912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912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91259"/>
    <w:rPr>
      <w:i/>
      <w:iCs/>
    </w:rPr>
  </w:style>
  <w:style w:type="character" w:styleId="af">
    <w:name w:val="Intense Emphasis"/>
    <w:basedOn w:val="a0"/>
    <w:uiPriority w:val="21"/>
    <w:qFormat/>
    <w:rsid w:val="00091259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0912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1259"/>
    <w:rPr>
      <w:rFonts w:eastAsia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0912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091259"/>
    <w:rPr>
      <w:rFonts w:eastAsia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2">
    <w:name w:val="Subtle Reference"/>
    <w:basedOn w:val="a0"/>
    <w:uiPriority w:val="31"/>
    <w:qFormat/>
    <w:rsid w:val="0009125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91259"/>
    <w:rPr>
      <w:b/>
      <w:bCs/>
      <w:smallCaps/>
      <w:color w:val="C0504D" w:themeColor="accent2"/>
      <w:spacing w:val="5"/>
      <w:u w:val="single"/>
    </w:rPr>
  </w:style>
  <w:style w:type="paragraph" w:styleId="af4">
    <w:name w:val="List Paragraph"/>
    <w:basedOn w:val="a"/>
    <w:uiPriority w:val="34"/>
    <w:qFormat/>
    <w:rsid w:val="00091259"/>
    <w:pPr>
      <w:ind w:left="720"/>
      <w:contextualSpacing/>
    </w:pPr>
  </w:style>
  <w:style w:type="paragraph" w:styleId="af5">
    <w:name w:val="endnote text"/>
    <w:basedOn w:val="a"/>
    <w:link w:val="af6"/>
    <w:uiPriority w:val="99"/>
    <w:semiHidden/>
    <w:unhideWhenUsed/>
    <w:rsid w:val="00DC6BAC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DC6BAC"/>
    <w:rPr>
      <w:rFonts w:eastAsia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C6BAC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DC6BAC"/>
  </w:style>
  <w:style w:type="character" w:customStyle="1" w:styleId="af9">
    <w:name w:val="Текст сноски Знак"/>
    <w:basedOn w:val="a0"/>
    <w:link w:val="af8"/>
    <w:uiPriority w:val="99"/>
    <w:semiHidden/>
    <w:rsid w:val="00DC6BAC"/>
    <w:rPr>
      <w:rFonts w:eastAsia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DC6BAC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A713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A7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F6D4-451C-44A0-936B-3668D1F8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2023-01-24T09:07:00Z</cp:lastPrinted>
  <dcterms:created xsi:type="dcterms:W3CDTF">2021-08-23T04:40:00Z</dcterms:created>
  <dcterms:modified xsi:type="dcterms:W3CDTF">2023-01-24T09:11:00Z</dcterms:modified>
</cp:coreProperties>
</file>