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8A67DE" w:rsidP="008A67DE">
      <w:pPr>
        <w:jc w:val="center"/>
        <w:rPr>
          <w:b/>
        </w:rPr>
      </w:pPr>
      <w:r w:rsidRPr="008A67DE">
        <w:rPr>
          <w:b/>
        </w:rPr>
        <w:t xml:space="preserve">Обязательные требования по </w:t>
      </w:r>
      <w:r w:rsidR="00A8746B">
        <w:rPr>
          <w:b/>
        </w:rPr>
        <w:t xml:space="preserve">обязанностям нанимателя жилого помещения </w:t>
      </w:r>
      <w:r w:rsidRPr="008A67DE">
        <w:rPr>
          <w:b/>
        </w:rPr>
        <w:t>на территории муниципального образования Ребрихинский район Алтайского края</w:t>
      </w:r>
    </w:p>
    <w:p w:rsidR="00A8746B" w:rsidRDefault="008A67DE" w:rsidP="00A8746B">
      <w:pPr>
        <w:jc w:val="both"/>
      </w:pPr>
      <w:r>
        <w:t xml:space="preserve">        Администрация Ребрихинского района Алтайского края в целях профилактики рисков причинения вреда (ущерба) охраняемым законом ценностям в сфере </w:t>
      </w:r>
      <w:r w:rsidR="00AA6F6B">
        <w:t xml:space="preserve">муниципального жилищного контроля на территории муниципального образования Ребрихинский район Алтайского края </w:t>
      </w:r>
      <w:r>
        <w:t>информирует, что</w:t>
      </w:r>
      <w:r w:rsidR="00D21265" w:rsidRPr="00D21265">
        <w:t xml:space="preserve"> </w:t>
      </w:r>
      <w:r w:rsidR="00A8746B">
        <w:t>обязанности нанимателя жилого помещения по договору социального найма изложены в части 3 статьи 67 Жилищного кодекса РФ.</w:t>
      </w:r>
    </w:p>
    <w:p w:rsidR="00A8746B" w:rsidRDefault="00A8746B" w:rsidP="00A8746B">
      <w:pPr>
        <w:jc w:val="both"/>
      </w:pPr>
      <w:r>
        <w:t xml:space="preserve">    Наниматель жилого помещения по договору социального найма обязан: </w:t>
      </w:r>
    </w:p>
    <w:p w:rsidR="00A8746B" w:rsidRDefault="00A8746B" w:rsidP="00A8746B">
      <w:pPr>
        <w:jc w:val="both"/>
      </w:pPr>
      <w:r>
        <w:t>1) использовать жилое помещение по назначению и в пределах, которые установлены настоящим Кодексом;</w:t>
      </w:r>
    </w:p>
    <w:p w:rsidR="00A8746B" w:rsidRDefault="00A8746B" w:rsidP="00A8746B">
      <w:pPr>
        <w:jc w:val="both"/>
      </w:pPr>
      <w:r>
        <w:t xml:space="preserve"> 2) обеспечивать сохранность жилого помещения; </w:t>
      </w:r>
    </w:p>
    <w:p w:rsidR="00A8746B" w:rsidRDefault="00A8746B" w:rsidP="00A8746B">
      <w:pPr>
        <w:jc w:val="both"/>
      </w:pPr>
      <w:r>
        <w:t xml:space="preserve">3) поддерживать надлежащее состояние жилого помещения; </w:t>
      </w:r>
    </w:p>
    <w:p w:rsidR="00A8746B" w:rsidRDefault="00A8746B" w:rsidP="00A8746B">
      <w:pPr>
        <w:jc w:val="both"/>
      </w:pPr>
      <w:r>
        <w:t xml:space="preserve">4) проводить текущий ремонт жилого помещения; </w:t>
      </w:r>
    </w:p>
    <w:p w:rsidR="00A8746B" w:rsidRDefault="00A8746B" w:rsidP="00A8746B">
      <w:pPr>
        <w:jc w:val="both"/>
      </w:pPr>
      <w:r>
        <w:t xml:space="preserve">5) своевременно вносить плату за жилое помещение и коммунальные услуги; 6)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 </w:t>
      </w:r>
    </w:p>
    <w:p w:rsidR="00A8746B" w:rsidRDefault="00A8746B" w:rsidP="00A8746B">
      <w:pPr>
        <w:jc w:val="both"/>
      </w:pPr>
      <w:r>
        <w:t xml:space="preserve">     </w:t>
      </w:r>
      <w:proofErr w:type="gramStart"/>
      <w:r>
        <w:t xml:space="preserve">Наниматель жилого помещения по договору социального найма помимо указанных в части 3 статьи 67 Жилищного кодекса РФ обязанностей несет иные обязанности, предусмотренные настоящим Кодексом, другими федеральными законами и договором социального найма. </w:t>
      </w:r>
      <w:proofErr w:type="gramEnd"/>
    </w:p>
    <w:p w:rsidR="00A8746B" w:rsidRDefault="00A8746B" w:rsidP="00A8746B">
      <w:pPr>
        <w:jc w:val="both"/>
      </w:pPr>
      <w:r>
        <w:t xml:space="preserve">      Так, в пункте 6 части II Правил пользования жилыми помещениями, утвержденных 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правил пользования жилыми помещениями» сказано, что в качестве пользователя жилым помещением по договору социального найма наниматель обязан: </w:t>
      </w:r>
    </w:p>
    <w:p w:rsidR="00A8746B" w:rsidRDefault="00A8746B" w:rsidP="00A8746B">
      <w:pPr>
        <w:jc w:val="both"/>
      </w:pPr>
      <w:r>
        <w:t xml:space="preserve">а) использовать жилое помещение по назначению и в пределах, установленных статьей 17 Жилищного кодекса Российской Федерации; </w:t>
      </w:r>
    </w:p>
    <w:p w:rsidR="00A8746B" w:rsidRDefault="00A8746B" w:rsidP="00A8746B">
      <w:pPr>
        <w:jc w:val="both"/>
      </w:pPr>
      <w: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 </w:t>
      </w:r>
      <w:r>
        <w:lastRenderedPageBreak/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A8746B" w:rsidRDefault="00A8746B" w:rsidP="00A8746B">
      <w:pPr>
        <w:jc w:val="both"/>
      </w:pPr>
      <w:r>
        <w:t xml:space="preserve"> 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пункта 1 настоящих Правил;</w:t>
      </w:r>
    </w:p>
    <w:p w:rsidR="00A8746B" w:rsidRDefault="00A8746B" w:rsidP="00A8746B">
      <w:pPr>
        <w:jc w:val="both"/>
      </w:pPr>
      <w:r>
        <w:t xml:space="preserve"> 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>
        <w:t>наймодателю</w:t>
      </w:r>
      <w:proofErr w:type="spellEnd"/>
      <w:r>
        <w:t>; е) проводить текущий ремонт жилого помещения;</w:t>
      </w:r>
    </w:p>
    <w:p w:rsidR="00A8746B" w:rsidRDefault="00A8746B" w:rsidP="00A8746B">
      <w:pPr>
        <w:jc w:val="both"/>
      </w:pPr>
      <w:r>
        <w:t xml:space="preserve"> ж) своевременно вносить плату за жилое помещение и коммунальные услуги. В соответствии с пунктом 1 части 2 статьи 153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 </w:t>
      </w:r>
    </w:p>
    <w:p w:rsidR="00A8746B" w:rsidRDefault="00A8746B" w:rsidP="00A8746B">
      <w:pPr>
        <w:jc w:val="both"/>
      </w:pPr>
      <w:r>
        <w:t xml:space="preserve">з)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 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A8746B" w:rsidRDefault="00A8746B" w:rsidP="00A8746B">
      <w:pPr>
        <w:jc w:val="both"/>
      </w:pPr>
      <w:r>
        <w:t xml:space="preserve"> к) не производить переустройство и (или) перепланировку жилого помещения в нарушение порядка, предусмотренного статьями 25, 26 и 28 Жилищного кодекса Российской Федерации (Собрание законодательства Российской Федерации, 2005, N 1, ст. 14; 2018, N 53, ст. 8484); </w:t>
      </w:r>
    </w:p>
    <w:p w:rsidR="00A8746B" w:rsidRDefault="00A8746B" w:rsidP="00A8746B">
      <w:pPr>
        <w:jc w:val="both"/>
      </w:pPr>
      <w:proofErr w:type="gramStart"/>
      <w:r>
        <w:t xml:space="preserve">л) при прекращении права пользования жилым помещением передать по акту приема-передачи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</w:t>
      </w:r>
      <w:r>
        <w:lastRenderedPageBreak/>
        <w:t xml:space="preserve">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 </w:t>
      </w:r>
      <w:proofErr w:type="gramEnd"/>
    </w:p>
    <w:p w:rsidR="008A67DE" w:rsidRDefault="00A8746B" w:rsidP="00A8746B">
      <w:pPr>
        <w:jc w:val="both"/>
      </w:pPr>
      <w:r>
        <w:t xml:space="preserve">         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9C15F4" w:rsidRPr="008A67DE" w:rsidRDefault="009C15F4" w:rsidP="008A67DE">
      <w:pPr>
        <w:jc w:val="both"/>
        <w:rPr>
          <w:b/>
        </w:rPr>
      </w:pPr>
      <w:r>
        <w:rPr>
          <w:b/>
        </w:rPr>
        <w:t>18.05.2022 г.</w:t>
      </w:r>
      <w:bookmarkStart w:id="0" w:name="_GoBack"/>
      <w:bookmarkEnd w:id="0"/>
    </w:p>
    <w:sectPr w:rsidR="009C15F4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A051E"/>
    <w:rsid w:val="00876473"/>
    <w:rsid w:val="008A67DE"/>
    <w:rsid w:val="00926674"/>
    <w:rsid w:val="009C15F4"/>
    <w:rsid w:val="00A8746B"/>
    <w:rsid w:val="00AA6F6B"/>
    <w:rsid w:val="00D21265"/>
    <w:rsid w:val="00DC4EA4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2023-02-07T05:53:00Z</dcterms:created>
  <dcterms:modified xsi:type="dcterms:W3CDTF">2023-02-07T08:51:00Z</dcterms:modified>
</cp:coreProperties>
</file>