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63" w:rsidRDefault="00147014" w:rsidP="00147014">
      <w:pPr>
        <w:suppressAutoHyphens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Cs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-615315</wp:posOffset>
            </wp:positionV>
            <wp:extent cx="1190625" cy="94996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7014" w:rsidRPr="00147014" w:rsidRDefault="00147014" w:rsidP="00147014">
      <w:pPr>
        <w:keepNext/>
        <w:jc w:val="center"/>
        <w:outlineLvl w:val="0"/>
        <w:rPr>
          <w:rFonts w:ascii="Times New Roman" w:hAnsi="Times New Roman"/>
          <w:b/>
          <w:bCs/>
          <w:noProof/>
          <w:sz w:val="28"/>
        </w:rPr>
      </w:pPr>
      <w:r w:rsidRPr="0014701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A015B4">
        <w:rPr>
          <w:rFonts w:ascii="Times New Roman" w:hAnsi="Times New Roman"/>
          <w:b/>
          <w:bCs/>
          <w:sz w:val="28"/>
          <w:szCs w:val="28"/>
        </w:rPr>
        <w:t>РОЖНЕ-ЛОГОВСКОГО</w:t>
      </w:r>
      <w:r w:rsidRPr="00147014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</w:p>
    <w:p w:rsidR="00147014" w:rsidRPr="00147014" w:rsidRDefault="00147014" w:rsidP="00147014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147014" w:rsidRPr="00147014" w:rsidRDefault="00147014" w:rsidP="00D22094">
      <w:pPr>
        <w:widowControl w:val="0"/>
        <w:ind w:left="3600" w:firstLine="482"/>
        <w:jc w:val="right"/>
        <w:rPr>
          <w:rFonts w:ascii="Times New Roman" w:hAnsi="Times New Roman"/>
          <w:b/>
          <w:sz w:val="24"/>
          <w:szCs w:val="24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   </w:t>
      </w:r>
      <w:r w:rsidR="00D22094">
        <w:rPr>
          <w:rFonts w:ascii="Times New Roman" w:hAnsi="Times New Roman"/>
          <w:b/>
          <w:sz w:val="28"/>
          <w:szCs w:val="28"/>
        </w:rPr>
        <w:t>ПРОЕКТ</w:t>
      </w:r>
    </w:p>
    <w:p w:rsidR="00147014" w:rsidRPr="00147014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</w:p>
    <w:p w:rsidR="00147014" w:rsidRPr="00147014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47014" w:rsidRPr="00147014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4"/>
          <w:szCs w:val="24"/>
        </w:rPr>
      </w:pPr>
    </w:p>
    <w:p w:rsidR="00147014" w:rsidRPr="00147014" w:rsidRDefault="00147014" w:rsidP="0014701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4"/>
          <w:szCs w:val="24"/>
        </w:rPr>
        <w:t>______________________</w:t>
      </w:r>
      <w:r w:rsidRPr="00147014">
        <w:rPr>
          <w:rFonts w:ascii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47014">
        <w:rPr>
          <w:rFonts w:ascii="Times New Roman" w:hAnsi="Times New Roman"/>
          <w:sz w:val="24"/>
          <w:szCs w:val="24"/>
        </w:rPr>
        <w:t xml:space="preserve">    </w:t>
      </w:r>
      <w:r w:rsidRPr="0014701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47014">
        <w:rPr>
          <w:rFonts w:ascii="Times New Roman" w:hAnsi="Times New Roman"/>
          <w:sz w:val="28"/>
          <w:szCs w:val="28"/>
        </w:rPr>
        <w:tab/>
        <w:t xml:space="preserve">           № ______</w:t>
      </w:r>
    </w:p>
    <w:p w:rsidR="00147014" w:rsidRPr="00147014" w:rsidRDefault="00D22094" w:rsidP="00147014">
      <w:pPr>
        <w:widowControl w:val="0"/>
        <w:tabs>
          <w:tab w:val="left" w:pos="4253"/>
        </w:tabs>
        <w:ind w:firstLine="4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A015B4">
        <w:rPr>
          <w:rFonts w:ascii="Times New Roman" w:hAnsi="Times New Roman"/>
          <w:b/>
          <w:sz w:val="28"/>
          <w:szCs w:val="28"/>
        </w:rPr>
        <w:t>Рожнев</w:t>
      </w:r>
      <w:proofErr w:type="spellEnd"/>
      <w:r w:rsidR="00A015B4">
        <w:rPr>
          <w:rFonts w:ascii="Times New Roman" w:hAnsi="Times New Roman"/>
          <w:b/>
          <w:sz w:val="28"/>
          <w:szCs w:val="28"/>
        </w:rPr>
        <w:t xml:space="preserve"> Лог</w:t>
      </w: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AF3EB3" w:rsidRDefault="00543523" w:rsidP="00AF3EB3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612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A015B4">
        <w:rPr>
          <w:rFonts w:ascii="Times New Roman" w:hAnsi="Times New Roman"/>
          <w:b/>
          <w:sz w:val="28"/>
          <w:szCs w:val="28"/>
        </w:rPr>
        <w:t>Рожне-</w:t>
      </w:r>
      <w:proofErr w:type="spellStart"/>
      <w:r w:rsidR="00A015B4">
        <w:rPr>
          <w:rFonts w:ascii="Times New Roman" w:hAnsi="Times New Roman"/>
          <w:b/>
          <w:sz w:val="28"/>
          <w:szCs w:val="28"/>
        </w:rPr>
        <w:t>Логовского</w:t>
      </w:r>
      <w:proofErr w:type="spellEnd"/>
      <w:r w:rsidRPr="00316120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316120">
        <w:rPr>
          <w:rFonts w:ascii="Times New Roman" w:hAnsi="Times New Roman"/>
          <w:b/>
          <w:sz w:val="28"/>
          <w:szCs w:val="28"/>
        </w:rPr>
        <w:t>Ребрихинского</w:t>
      </w:r>
      <w:proofErr w:type="spellEnd"/>
      <w:r w:rsidRPr="00316120">
        <w:rPr>
          <w:rFonts w:ascii="Times New Roman" w:hAnsi="Times New Roman"/>
          <w:b/>
          <w:sz w:val="28"/>
          <w:szCs w:val="28"/>
        </w:rPr>
        <w:t xml:space="preserve"> района Алтайского края </w:t>
      </w:r>
      <w:r w:rsidR="00A015B4">
        <w:rPr>
          <w:rFonts w:ascii="Times New Roman" w:hAnsi="Times New Roman"/>
          <w:b/>
          <w:sz w:val="28"/>
          <w:szCs w:val="28"/>
        </w:rPr>
        <w:t>20</w:t>
      </w:r>
      <w:r w:rsidR="00AF3EB3">
        <w:rPr>
          <w:rFonts w:ascii="Times New Roman" w:hAnsi="Times New Roman"/>
          <w:b/>
          <w:sz w:val="28"/>
          <w:szCs w:val="28"/>
        </w:rPr>
        <w:t>.0</w:t>
      </w:r>
      <w:r w:rsidR="00A015B4">
        <w:rPr>
          <w:rFonts w:ascii="Times New Roman" w:hAnsi="Times New Roman"/>
          <w:b/>
          <w:sz w:val="28"/>
          <w:szCs w:val="28"/>
        </w:rPr>
        <w:t>7</w:t>
      </w:r>
      <w:r w:rsidR="00AF3EB3">
        <w:rPr>
          <w:rFonts w:ascii="Times New Roman" w:hAnsi="Times New Roman"/>
          <w:b/>
          <w:sz w:val="28"/>
          <w:szCs w:val="28"/>
        </w:rPr>
        <w:t>.2016</w:t>
      </w:r>
      <w:r w:rsidRPr="00316120">
        <w:rPr>
          <w:rFonts w:ascii="Times New Roman" w:hAnsi="Times New Roman"/>
          <w:b/>
          <w:sz w:val="28"/>
          <w:szCs w:val="28"/>
        </w:rPr>
        <w:t xml:space="preserve"> № </w:t>
      </w:r>
      <w:r w:rsidR="00A015B4">
        <w:rPr>
          <w:rFonts w:ascii="Times New Roman" w:hAnsi="Times New Roman"/>
          <w:b/>
          <w:sz w:val="28"/>
          <w:szCs w:val="28"/>
        </w:rPr>
        <w:t>11</w:t>
      </w:r>
      <w:r w:rsidRPr="00316120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316120" w:rsidRPr="00316120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AF3EB3" w:rsidRPr="00AF3EB3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Выдача выписки из </w:t>
      </w:r>
      <w:proofErr w:type="spellStart"/>
      <w:r w:rsidR="00AF3EB3" w:rsidRPr="00AF3EB3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похозяйственной</w:t>
      </w:r>
      <w:proofErr w:type="spellEnd"/>
      <w:r w:rsidR="00AF3EB3" w:rsidRPr="00AF3EB3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книги, справок и иных документов</w:t>
      </w:r>
      <w:r w:rsidR="00316120" w:rsidRPr="00AF3EB3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316120" w:rsidRPr="00AF3EB3" w:rsidRDefault="00AF3EB3" w:rsidP="00AF3EB3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43523" w:rsidRPr="00AF3EB3">
        <w:rPr>
          <w:rFonts w:ascii="Times New Roman" w:hAnsi="Times New Roman"/>
          <w:b/>
          <w:sz w:val="28"/>
          <w:szCs w:val="28"/>
        </w:rPr>
        <w:t xml:space="preserve">(в редакции </w:t>
      </w:r>
      <w:r w:rsidR="00D22094">
        <w:rPr>
          <w:rFonts w:ascii="Times New Roman" w:hAnsi="Times New Roman"/>
          <w:b/>
          <w:color w:val="000000"/>
          <w:sz w:val="28"/>
          <w:szCs w:val="28"/>
        </w:rPr>
        <w:t>от 1</w:t>
      </w:r>
      <w:r w:rsidR="00A015B4">
        <w:rPr>
          <w:rFonts w:ascii="Times New Roman" w:hAnsi="Times New Roman"/>
          <w:b/>
          <w:color w:val="000000"/>
          <w:sz w:val="28"/>
          <w:szCs w:val="28"/>
        </w:rPr>
        <w:t>9</w:t>
      </w:r>
      <w:r w:rsidR="00D22094">
        <w:rPr>
          <w:rFonts w:ascii="Times New Roman" w:hAnsi="Times New Roman"/>
          <w:b/>
          <w:color w:val="000000"/>
          <w:sz w:val="28"/>
          <w:szCs w:val="28"/>
        </w:rPr>
        <w:t xml:space="preserve">.12.2018 № </w:t>
      </w:r>
      <w:r w:rsidR="00A015B4">
        <w:rPr>
          <w:rFonts w:ascii="Times New Roman" w:hAnsi="Times New Roman"/>
          <w:b/>
          <w:color w:val="000000"/>
          <w:sz w:val="28"/>
          <w:szCs w:val="28"/>
        </w:rPr>
        <w:t>33</w:t>
      </w:r>
      <w:r w:rsidR="00D22094">
        <w:rPr>
          <w:rFonts w:ascii="Times New Roman" w:hAnsi="Times New Roman"/>
          <w:b/>
          <w:color w:val="000000"/>
          <w:sz w:val="28"/>
          <w:szCs w:val="28"/>
        </w:rPr>
        <w:t>, 2</w:t>
      </w:r>
      <w:r w:rsidR="00A015B4">
        <w:rPr>
          <w:rFonts w:ascii="Times New Roman" w:hAnsi="Times New Roman"/>
          <w:b/>
          <w:color w:val="000000"/>
          <w:sz w:val="28"/>
          <w:szCs w:val="28"/>
        </w:rPr>
        <w:t>9</w:t>
      </w:r>
      <w:r w:rsidR="00D22094">
        <w:rPr>
          <w:rFonts w:ascii="Times New Roman" w:hAnsi="Times New Roman"/>
          <w:b/>
          <w:color w:val="000000"/>
          <w:sz w:val="28"/>
          <w:szCs w:val="28"/>
        </w:rPr>
        <w:t xml:space="preserve">.07.2019 № </w:t>
      </w:r>
      <w:r w:rsidR="00A015B4">
        <w:rPr>
          <w:rFonts w:ascii="Times New Roman" w:hAnsi="Times New Roman"/>
          <w:b/>
          <w:color w:val="000000"/>
          <w:sz w:val="28"/>
          <w:szCs w:val="28"/>
        </w:rPr>
        <w:t>26</w:t>
      </w:r>
      <w:r w:rsidR="00316120" w:rsidRPr="00AF3EB3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543523" w:rsidRPr="00543523" w:rsidRDefault="00543523" w:rsidP="00564081">
      <w:pPr>
        <w:pStyle w:val="21"/>
        <w:jc w:val="center"/>
        <w:rPr>
          <w:b/>
          <w:sz w:val="28"/>
          <w:szCs w:val="28"/>
        </w:rPr>
      </w:pPr>
    </w:p>
    <w:p w:rsidR="00543523" w:rsidRPr="00543523" w:rsidRDefault="00543523" w:rsidP="00543523">
      <w:pPr>
        <w:pStyle w:val="21"/>
        <w:rPr>
          <w:b/>
          <w:sz w:val="28"/>
        </w:rPr>
      </w:pPr>
    </w:p>
    <w:p w:rsidR="00316120" w:rsidRDefault="00316120" w:rsidP="0031612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6120">
        <w:rPr>
          <w:rFonts w:ascii="Times New Roman" w:hAnsi="Times New Roman"/>
          <w:color w:val="000000"/>
          <w:sz w:val="28"/>
          <w:szCs w:val="28"/>
        </w:rPr>
        <w:t>В соответствии Федеральным законом от 30.12.2020 № 509-ФЗ «О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6120">
        <w:rPr>
          <w:rFonts w:ascii="Times New Roman" w:hAnsi="Times New Roman"/>
          <w:color w:val="000000"/>
          <w:sz w:val="28"/>
          <w:szCs w:val="28"/>
        </w:rPr>
        <w:t>внесении изменений в отдельные законодательные акты Российской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6120">
        <w:rPr>
          <w:rFonts w:ascii="Times New Roman" w:hAnsi="Times New Roman"/>
          <w:color w:val="000000"/>
          <w:sz w:val="28"/>
          <w:szCs w:val="28"/>
        </w:rPr>
        <w:t>Федерации»</w:t>
      </w:r>
    </w:p>
    <w:p w:rsidR="00543523" w:rsidRPr="00543523" w:rsidRDefault="00316120" w:rsidP="00316120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543523">
        <w:rPr>
          <w:rFonts w:ascii="Times New Roman" w:hAnsi="Times New Roman"/>
          <w:sz w:val="28"/>
          <w:szCs w:val="28"/>
        </w:rPr>
        <w:t xml:space="preserve"> </w:t>
      </w:r>
    </w:p>
    <w:p w:rsidR="00543523" w:rsidRPr="00543523" w:rsidRDefault="00543523" w:rsidP="00543523">
      <w:pPr>
        <w:tabs>
          <w:tab w:val="left" w:pos="9214"/>
          <w:tab w:val="left" w:pos="9471"/>
        </w:tabs>
        <w:ind w:firstLine="709"/>
        <w:jc w:val="center"/>
        <w:rPr>
          <w:rFonts w:ascii="Times New Roman" w:hAnsi="Times New Roman"/>
          <w:sz w:val="28"/>
        </w:rPr>
      </w:pPr>
      <w:r w:rsidRPr="00543523">
        <w:rPr>
          <w:rFonts w:ascii="Times New Roman" w:hAnsi="Times New Roman"/>
          <w:sz w:val="28"/>
        </w:rPr>
        <w:t>ПОСТАНОВЛЯЮ:</w:t>
      </w:r>
    </w:p>
    <w:p w:rsidR="00543523" w:rsidRPr="00543523" w:rsidRDefault="00543523" w:rsidP="00543523">
      <w:pPr>
        <w:tabs>
          <w:tab w:val="left" w:pos="9214"/>
          <w:tab w:val="left" w:pos="9471"/>
        </w:tabs>
        <w:ind w:firstLine="709"/>
        <w:jc w:val="center"/>
        <w:rPr>
          <w:rFonts w:ascii="Times New Roman" w:hAnsi="Times New Roman"/>
          <w:sz w:val="28"/>
        </w:rPr>
      </w:pPr>
    </w:p>
    <w:p w:rsidR="00543523" w:rsidRPr="00316120" w:rsidRDefault="00543523" w:rsidP="0031612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6120">
        <w:rPr>
          <w:rFonts w:ascii="Times New Roman" w:hAnsi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AF3EB3" w:rsidRPr="00AF3EB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Выдача выписки из </w:t>
      </w:r>
      <w:proofErr w:type="spellStart"/>
      <w:r w:rsidR="00AF3EB3" w:rsidRPr="00AF3EB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похозяйственной</w:t>
      </w:r>
      <w:proofErr w:type="spellEnd"/>
      <w:r w:rsidR="00AF3EB3" w:rsidRPr="00AF3EB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книги, справок и иных документов</w:t>
      </w:r>
      <w:r w:rsidRPr="00316120"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</w:t>
      </w:r>
      <w:r w:rsidR="00A015B4">
        <w:rPr>
          <w:rFonts w:ascii="Times New Roman" w:hAnsi="Times New Roman"/>
          <w:sz w:val="28"/>
          <w:szCs w:val="28"/>
        </w:rPr>
        <w:t>Рожне-</w:t>
      </w:r>
      <w:proofErr w:type="spellStart"/>
      <w:r w:rsidR="00A015B4">
        <w:rPr>
          <w:rFonts w:ascii="Times New Roman" w:hAnsi="Times New Roman"/>
          <w:sz w:val="28"/>
          <w:szCs w:val="28"/>
        </w:rPr>
        <w:t>Логовского</w:t>
      </w:r>
      <w:proofErr w:type="spellEnd"/>
      <w:r w:rsidRPr="0031612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316120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316120">
        <w:rPr>
          <w:rFonts w:ascii="Times New Roman" w:hAnsi="Times New Roman"/>
          <w:sz w:val="28"/>
          <w:szCs w:val="28"/>
        </w:rPr>
        <w:t xml:space="preserve"> района Алт</w:t>
      </w:r>
      <w:r w:rsidR="00913279" w:rsidRPr="00316120">
        <w:rPr>
          <w:rFonts w:ascii="Times New Roman" w:hAnsi="Times New Roman"/>
          <w:sz w:val="28"/>
          <w:szCs w:val="28"/>
        </w:rPr>
        <w:t xml:space="preserve">айского края от </w:t>
      </w:r>
      <w:r w:rsidR="00A015B4">
        <w:rPr>
          <w:rFonts w:ascii="Times New Roman" w:hAnsi="Times New Roman"/>
          <w:sz w:val="28"/>
          <w:szCs w:val="28"/>
        </w:rPr>
        <w:t>20</w:t>
      </w:r>
      <w:r w:rsidR="00AF3EB3">
        <w:rPr>
          <w:rFonts w:ascii="Times New Roman" w:hAnsi="Times New Roman"/>
          <w:sz w:val="28"/>
          <w:szCs w:val="28"/>
        </w:rPr>
        <w:t>.0</w:t>
      </w:r>
      <w:r w:rsidR="00A015B4">
        <w:rPr>
          <w:rFonts w:ascii="Times New Roman" w:hAnsi="Times New Roman"/>
          <w:sz w:val="28"/>
          <w:szCs w:val="28"/>
        </w:rPr>
        <w:t>7</w:t>
      </w:r>
      <w:r w:rsidR="00AF3EB3">
        <w:rPr>
          <w:rFonts w:ascii="Times New Roman" w:hAnsi="Times New Roman"/>
          <w:sz w:val="28"/>
          <w:szCs w:val="28"/>
        </w:rPr>
        <w:t xml:space="preserve">.2016 № </w:t>
      </w:r>
      <w:r w:rsidR="00A015B4">
        <w:rPr>
          <w:rFonts w:ascii="Times New Roman" w:hAnsi="Times New Roman"/>
          <w:sz w:val="28"/>
          <w:szCs w:val="28"/>
        </w:rPr>
        <w:t>11</w:t>
      </w:r>
      <w:r w:rsidR="00913279" w:rsidRPr="00316120">
        <w:rPr>
          <w:rFonts w:ascii="Times New Roman" w:hAnsi="Times New Roman"/>
          <w:sz w:val="28"/>
          <w:szCs w:val="28"/>
        </w:rPr>
        <w:t xml:space="preserve"> (в редакции</w:t>
      </w:r>
      <w:r w:rsidRPr="00316120">
        <w:rPr>
          <w:rFonts w:ascii="Times New Roman" w:hAnsi="Times New Roman"/>
          <w:sz w:val="28"/>
          <w:szCs w:val="28"/>
        </w:rPr>
        <w:t xml:space="preserve"> п</w:t>
      </w:r>
      <w:r w:rsidR="00913279" w:rsidRPr="00316120">
        <w:rPr>
          <w:rFonts w:ascii="Times New Roman" w:hAnsi="Times New Roman"/>
          <w:sz w:val="28"/>
          <w:szCs w:val="28"/>
        </w:rPr>
        <w:t>остановлени</w:t>
      </w:r>
      <w:r w:rsidR="00C80FED">
        <w:rPr>
          <w:rFonts w:ascii="Times New Roman" w:hAnsi="Times New Roman"/>
          <w:sz w:val="28"/>
          <w:szCs w:val="28"/>
        </w:rPr>
        <w:t>й</w:t>
      </w:r>
      <w:r w:rsidR="00913279" w:rsidRPr="00316120">
        <w:rPr>
          <w:rFonts w:ascii="Times New Roman" w:hAnsi="Times New Roman"/>
          <w:sz w:val="28"/>
          <w:szCs w:val="28"/>
        </w:rPr>
        <w:t xml:space="preserve"> от</w:t>
      </w:r>
      <w:r w:rsidR="00D22094">
        <w:rPr>
          <w:rFonts w:ascii="Times New Roman" w:hAnsi="Times New Roman"/>
          <w:sz w:val="28"/>
          <w:szCs w:val="28"/>
        </w:rPr>
        <w:t xml:space="preserve"> </w:t>
      </w:r>
      <w:r w:rsidR="00A015B4" w:rsidRPr="00A015B4">
        <w:rPr>
          <w:rFonts w:ascii="Times New Roman" w:hAnsi="Times New Roman"/>
          <w:sz w:val="28"/>
          <w:szCs w:val="28"/>
        </w:rPr>
        <w:t>19.12.2018 № 33, 29.07.2019 № 26</w:t>
      </w:r>
      <w:r w:rsidRPr="00316120">
        <w:rPr>
          <w:rFonts w:ascii="Times New Roman" w:hAnsi="Times New Roman"/>
          <w:sz w:val="28"/>
          <w:szCs w:val="28"/>
        </w:rPr>
        <w:t>), следующие изменения:</w:t>
      </w:r>
      <w:bookmarkStart w:id="0" w:name="_GoBack"/>
      <w:bookmarkEnd w:id="0"/>
    </w:p>
    <w:p w:rsidR="00564081" w:rsidRPr="00564081" w:rsidRDefault="00564081" w:rsidP="00E61A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1.</w:t>
      </w:r>
      <w:r w:rsidR="00E61A1C">
        <w:rPr>
          <w:rFonts w:ascii="Times New Roman" w:hAnsi="Times New Roman"/>
          <w:sz w:val="28"/>
          <w:szCs w:val="28"/>
        </w:rPr>
        <w:t xml:space="preserve">1. пункт 2.10 </w:t>
      </w:r>
      <w:r w:rsidRPr="0056408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64081" w:rsidRPr="00564081" w:rsidRDefault="00E61A1C" w:rsidP="0056408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«2.10</w:t>
      </w:r>
      <w:r w:rsidR="00564081" w:rsidRPr="00564081">
        <w:rPr>
          <w:rFonts w:ascii="Times New Roman" w:hAnsi="Times New Roman"/>
          <w:color w:val="000000"/>
          <w:sz w:val="28"/>
          <w:szCs w:val="28"/>
        </w:rPr>
        <w:t>. Запрет требовать от заявителя представления иных документов и информации или осуществления действий для получения муниципальной услуги.</w:t>
      </w:r>
    </w:p>
    <w:p w:rsidR="00564081" w:rsidRPr="00564081" w:rsidRDefault="00564081" w:rsidP="0056408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Органу местного самоуправления запрещается: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Запрет требовать от заявителя представление иных документов и информации или осуществления действий для получения муниципальной услуги.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Запрещается требовать от заявителя: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 xml:space="preserve">1) предоставления документов и информации или осуществления действий, представление или осуществление которых не предусмотрено Административным регламентом, нормативными правовыми актами, </w:t>
      </w:r>
      <w:r w:rsidRPr="00564081">
        <w:rPr>
          <w:rFonts w:ascii="Times New Roman" w:hAnsi="Times New Roman"/>
          <w:color w:val="000000"/>
          <w:sz w:val="28"/>
          <w:szCs w:val="28"/>
        </w:rPr>
        <w:lastRenderedPageBreak/>
        <w:t>регулирующими отношения, возникшие в связи с предоставлением муниципальной услуги;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4081">
        <w:rPr>
          <w:rFonts w:ascii="Times New Roman" w:hAnsi="Times New Roman"/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56408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 статьи 1</w:t>
        </w:r>
      </w:hyperlink>
      <w:r w:rsidRPr="00564081">
        <w:rPr>
          <w:rFonts w:ascii="Times New Roman" w:hAnsi="Times New Roman"/>
          <w:sz w:val="28"/>
          <w:szCs w:val="28"/>
        </w:rPr>
        <w:t xml:space="preserve"> Федерального закона от 27.07.2010 N 210-ФЗ "Об</w:t>
      </w:r>
      <w:proofErr w:type="gramEnd"/>
      <w:r w:rsidRPr="005640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4081">
        <w:rPr>
          <w:rFonts w:ascii="Times New Roman" w:hAnsi="Times New Roman"/>
          <w:sz w:val="28"/>
          <w:szCs w:val="28"/>
        </w:rPr>
        <w:t xml:space="preserve">организации предоставления государственных и муниципальных услуг", в соответствии с нормативными правовыми актами Российской Федерации, нормативными правовыми актами субъектов Российской Федерации муниципальными правовыми актами, за исключением документов, включенных в определенный </w:t>
      </w:r>
      <w:hyperlink r:id="rId11" w:history="1">
        <w:r w:rsidRPr="0056408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564081">
        <w:rPr>
          <w:rFonts w:ascii="Times New Roman" w:hAnsi="Times New Roman"/>
          <w:sz w:val="28"/>
          <w:szCs w:val="28"/>
        </w:rPr>
        <w:t xml:space="preserve"> указанного закона перечень документов.</w:t>
      </w:r>
      <w:proofErr w:type="gramEnd"/>
      <w:r w:rsidRPr="00564081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услуги, и органы, предоставляющие муниципальные услуги, по собственной инициативе;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4) предоставления документов и информации, отсутствия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</w:t>
      </w:r>
      <w:r w:rsidR="00D22094">
        <w:rPr>
          <w:rFonts w:ascii="Times New Roman" w:hAnsi="Times New Roman"/>
          <w:color w:val="000000"/>
          <w:sz w:val="28"/>
          <w:szCs w:val="28"/>
        </w:rPr>
        <w:t>ем следующих случаев: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4081">
        <w:rPr>
          <w:rFonts w:ascii="Times New Roman" w:hAnsi="Times New Roman"/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предоставленные ранее комплект документов;</w:t>
      </w:r>
      <w:proofErr w:type="gramEnd"/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 xml:space="preserve">г) выявление документально подтверждающего факта (признаков) ошибочного или противоправного действия (бездействия) должностного лица Администрации </w:t>
      </w:r>
      <w:r w:rsidR="00D22094"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D22094">
        <w:rPr>
          <w:rFonts w:ascii="Times New Roman" w:hAnsi="Times New Roman"/>
          <w:color w:val="000000"/>
          <w:sz w:val="28"/>
          <w:szCs w:val="28"/>
        </w:rPr>
        <w:lastRenderedPageBreak/>
        <w:t>специалиста Администрации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уведомляется заявитель, а также приносятся извинения за доставленные неудобства.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4081">
        <w:rPr>
          <w:rFonts w:ascii="Times New Roman" w:hAnsi="Times New Roman"/>
          <w:color w:val="000000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</w:t>
      </w:r>
      <w:r w:rsidRPr="00564081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12" w:history="1">
        <w:r w:rsidRPr="0056408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564081">
        <w:rPr>
          <w:rFonts w:ascii="Times New Roman" w:hAnsi="Times New Roman"/>
          <w:sz w:val="28"/>
          <w:szCs w:val="28"/>
        </w:rPr>
        <w:t xml:space="preserve"> указанного Федерального закона, за исключением случаев, если нанесение отметок на такие документы либо их изъятие является необходимым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564081" w:rsidRPr="00564081" w:rsidRDefault="00AF3EB3" w:rsidP="00564081">
      <w:pPr>
        <w:tabs>
          <w:tab w:val="left" w:pos="567"/>
          <w:tab w:val="left" w:pos="1276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2.17</w:t>
      </w:r>
      <w:r w:rsidR="00E61A1C">
        <w:rPr>
          <w:rFonts w:ascii="Times New Roman" w:hAnsi="Times New Roman"/>
          <w:sz w:val="28"/>
          <w:szCs w:val="28"/>
        </w:rPr>
        <w:t>.2</w:t>
      </w:r>
      <w:r w:rsidR="00564081" w:rsidRPr="0056408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61A1C" w:rsidRPr="00E61A1C" w:rsidRDefault="00AF3EB3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«2.17.</w:t>
      </w:r>
      <w:r w:rsidR="00E61A1C">
        <w:rPr>
          <w:rFonts w:ascii="Times New Roman" w:hAnsi="Times New Roman"/>
          <w:sz w:val="28"/>
          <w:szCs w:val="28"/>
        </w:rPr>
        <w:t>2.</w:t>
      </w:r>
      <w:r w:rsidR="00564081" w:rsidRPr="00564081">
        <w:rPr>
          <w:rFonts w:ascii="Times New Roman" w:hAnsi="Times New Roman"/>
          <w:sz w:val="28"/>
          <w:szCs w:val="28"/>
        </w:rPr>
        <w:t xml:space="preserve"> </w:t>
      </w:r>
      <w:r w:rsidR="00E61A1C" w:rsidRPr="00E61A1C">
        <w:rPr>
          <w:rFonts w:ascii="Times New Roman" w:hAnsi="Times New Roman"/>
          <w:color w:val="000000"/>
          <w:sz w:val="28"/>
          <w:szCs w:val="28"/>
        </w:rPr>
        <w:t>Требования к обеспечению условий доступности муниципальной услуги для лиц с ограниченной возможностью: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Органом местного самоуправления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</w:p>
    <w:p w:rsidR="00564081" w:rsidRPr="00564081" w:rsidRDefault="00564081" w:rsidP="00E61A1C">
      <w:pPr>
        <w:tabs>
          <w:tab w:val="left" w:pos="567"/>
          <w:tab w:val="left" w:pos="1276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На территории, прилегающей к зданию, в котором предоставляется муниципальная услуга, должны быть оборудованы парковочные места, в том числе не менее 10 процентов мест (но не менее одного места) для бесплатной парковки транспортных средств, управляемых инвалидами I, II групп и транспортных средств, перевозящих таких инвалидов и (или) детей-инвалидов. </w:t>
      </w:r>
      <w:r w:rsidRPr="00564081">
        <w:rPr>
          <w:rFonts w:ascii="Times New Roman" w:hAnsi="Times New Roman"/>
          <w:sz w:val="28"/>
          <w:szCs w:val="28"/>
        </w:rPr>
        <w:lastRenderedPageBreak/>
        <w:t>На граждан из числа инвалидов III группы распространяются нормы настоящего пункта регламента в порядке, установленном Правительством Российской Федерации. Указанные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 w:rsidRPr="00564081">
        <w:rPr>
          <w:rFonts w:ascii="Times New Roman" w:hAnsi="Times New Roman"/>
          <w:sz w:val="28"/>
          <w:szCs w:val="28"/>
        </w:rPr>
        <w:t>.».</w:t>
      </w:r>
      <w:proofErr w:type="gramEnd"/>
    </w:p>
    <w:p w:rsidR="00D22094" w:rsidRPr="00394896" w:rsidRDefault="00D22094" w:rsidP="00D22094">
      <w:pPr>
        <w:pStyle w:val="23"/>
        <w:tabs>
          <w:tab w:val="left" w:pos="851"/>
        </w:tabs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543523">
        <w:rPr>
          <w:rFonts w:ascii="Times New Roman" w:hAnsi="Times New Roman"/>
          <w:sz w:val="28"/>
        </w:rPr>
        <w:t xml:space="preserve">2. </w:t>
      </w:r>
      <w:r w:rsidRPr="00394896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r w:rsidR="00A015B4">
        <w:rPr>
          <w:rFonts w:ascii="Times New Roman" w:hAnsi="Times New Roman"/>
          <w:sz w:val="28"/>
          <w:szCs w:val="28"/>
        </w:rPr>
        <w:t>Рожне-</w:t>
      </w:r>
      <w:proofErr w:type="spellStart"/>
      <w:r w:rsidR="00A015B4">
        <w:rPr>
          <w:rFonts w:ascii="Times New Roman" w:hAnsi="Times New Roman"/>
          <w:sz w:val="28"/>
          <w:szCs w:val="28"/>
        </w:rPr>
        <w:t>Логовского</w:t>
      </w:r>
      <w:proofErr w:type="spellEnd"/>
      <w:r w:rsidRPr="00394896">
        <w:rPr>
          <w:rFonts w:ascii="Times New Roman" w:hAnsi="Times New Roman"/>
          <w:sz w:val="28"/>
          <w:szCs w:val="28"/>
        </w:rPr>
        <w:t xml:space="preserve"> сельсовета, а также информационном стенде в </w:t>
      </w:r>
      <w:r w:rsidR="00A015B4">
        <w:rPr>
          <w:rFonts w:ascii="Times New Roman" w:hAnsi="Times New Roman"/>
          <w:sz w:val="28"/>
          <w:szCs w:val="28"/>
        </w:rPr>
        <w:t>п</w:t>
      </w:r>
      <w:r w:rsidRPr="00394896">
        <w:rPr>
          <w:rFonts w:ascii="Times New Roman" w:hAnsi="Times New Roman"/>
          <w:sz w:val="28"/>
          <w:szCs w:val="28"/>
        </w:rPr>
        <w:t xml:space="preserve">. </w:t>
      </w:r>
      <w:r w:rsidR="00A015B4">
        <w:rPr>
          <w:rFonts w:ascii="Times New Roman" w:hAnsi="Times New Roman"/>
          <w:sz w:val="28"/>
          <w:szCs w:val="28"/>
        </w:rPr>
        <w:t>Пеньки</w:t>
      </w:r>
      <w:r w:rsidRPr="00394896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proofErr w:type="spellStart"/>
      <w:r w:rsidRPr="0039489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394896">
        <w:rPr>
          <w:rFonts w:ascii="Times New Roman" w:hAnsi="Times New Roman"/>
          <w:sz w:val="28"/>
          <w:szCs w:val="28"/>
        </w:rPr>
        <w:t xml:space="preserve"> района в разделе «</w:t>
      </w:r>
      <w:r w:rsidR="00A015B4">
        <w:rPr>
          <w:rFonts w:ascii="Times New Roman" w:hAnsi="Times New Roman"/>
          <w:sz w:val="28"/>
          <w:szCs w:val="28"/>
        </w:rPr>
        <w:t>Рожне-</w:t>
      </w:r>
      <w:proofErr w:type="spellStart"/>
      <w:r w:rsidR="00A015B4">
        <w:rPr>
          <w:rFonts w:ascii="Times New Roman" w:hAnsi="Times New Roman"/>
          <w:sz w:val="28"/>
          <w:szCs w:val="28"/>
        </w:rPr>
        <w:t>Логовской</w:t>
      </w:r>
      <w:proofErr w:type="spellEnd"/>
      <w:r w:rsidRPr="00394896">
        <w:rPr>
          <w:rFonts w:ascii="Times New Roman" w:hAnsi="Times New Roman"/>
          <w:sz w:val="28"/>
          <w:szCs w:val="28"/>
        </w:rPr>
        <w:t xml:space="preserve"> сельсовет».</w:t>
      </w:r>
    </w:p>
    <w:p w:rsidR="00D22094" w:rsidRPr="00394896" w:rsidRDefault="00D22094" w:rsidP="00D22094">
      <w:pPr>
        <w:pStyle w:val="2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89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948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89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22094" w:rsidRDefault="00D22094" w:rsidP="00D22094">
      <w:pPr>
        <w:pStyle w:val="23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</w:rPr>
      </w:pPr>
    </w:p>
    <w:p w:rsidR="00D22094" w:rsidRPr="00543523" w:rsidRDefault="00D22094" w:rsidP="00D22094">
      <w:pPr>
        <w:pStyle w:val="23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</w:rPr>
      </w:pPr>
    </w:p>
    <w:p w:rsidR="00D22094" w:rsidRDefault="00D22094" w:rsidP="00D2209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сельсовета</w:t>
      </w:r>
      <w:r w:rsidRPr="00543523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                           </w:t>
      </w:r>
      <w:r w:rsidR="00A015B4">
        <w:rPr>
          <w:rFonts w:ascii="Times New Roman" w:hAnsi="Times New Roman"/>
          <w:sz w:val="28"/>
        </w:rPr>
        <w:t xml:space="preserve">                             </w:t>
      </w:r>
      <w:proofErr w:type="spellStart"/>
      <w:r w:rsidR="00A015B4">
        <w:rPr>
          <w:rFonts w:ascii="Times New Roman" w:hAnsi="Times New Roman"/>
          <w:sz w:val="28"/>
        </w:rPr>
        <w:t>М.Я.Тюняев</w:t>
      </w:r>
      <w:proofErr w:type="spellEnd"/>
      <w:r w:rsidRPr="00543523">
        <w:rPr>
          <w:rFonts w:ascii="Times New Roman" w:hAnsi="Times New Roman"/>
          <w:sz w:val="28"/>
        </w:rPr>
        <w:t xml:space="preserve"> </w:t>
      </w:r>
    </w:p>
    <w:p w:rsidR="00D22094" w:rsidRDefault="00D22094" w:rsidP="00D22094">
      <w:pPr>
        <w:rPr>
          <w:rFonts w:ascii="Times New Roman" w:hAnsi="Times New Roman"/>
          <w:sz w:val="28"/>
        </w:rPr>
      </w:pPr>
    </w:p>
    <w:p w:rsidR="00D22094" w:rsidRPr="00543523" w:rsidRDefault="00D22094" w:rsidP="00D22094">
      <w:pPr>
        <w:rPr>
          <w:rFonts w:ascii="Times New Roman" w:hAnsi="Times New Roman"/>
          <w:sz w:val="28"/>
        </w:rPr>
      </w:pPr>
      <w:r w:rsidRPr="00543523">
        <w:rPr>
          <w:rFonts w:ascii="Times New Roman" w:hAnsi="Times New Roman"/>
          <w:sz w:val="28"/>
        </w:rPr>
        <w:t xml:space="preserve">                                                                    </w:t>
      </w: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Pr="00394896" w:rsidRDefault="00D22094" w:rsidP="00D22094">
      <w:pPr>
        <w:pStyle w:val="a3"/>
        <w:rPr>
          <w:sz w:val="24"/>
          <w:szCs w:val="24"/>
        </w:rPr>
      </w:pPr>
      <w:r w:rsidRPr="00394896">
        <w:rPr>
          <w:sz w:val="24"/>
          <w:szCs w:val="24"/>
        </w:rPr>
        <w:t xml:space="preserve">Антикоррупционная экспертиза </w:t>
      </w:r>
      <w:r>
        <w:rPr>
          <w:sz w:val="24"/>
          <w:szCs w:val="24"/>
        </w:rPr>
        <w:t xml:space="preserve">проекта </w:t>
      </w:r>
      <w:r w:rsidRPr="00394896">
        <w:rPr>
          <w:sz w:val="24"/>
          <w:szCs w:val="24"/>
        </w:rPr>
        <w:t xml:space="preserve">муниципального правового акта проведена. </w:t>
      </w:r>
      <w:proofErr w:type="spellStart"/>
      <w:r w:rsidRPr="00394896">
        <w:rPr>
          <w:sz w:val="24"/>
          <w:szCs w:val="24"/>
        </w:rPr>
        <w:t>Коррупциогенных</w:t>
      </w:r>
      <w:proofErr w:type="spellEnd"/>
      <w:r w:rsidRPr="00394896">
        <w:rPr>
          <w:sz w:val="24"/>
          <w:szCs w:val="24"/>
        </w:rPr>
        <w:t xml:space="preserve">  факторов  не  выявлено.</w:t>
      </w:r>
    </w:p>
    <w:p w:rsidR="00D22094" w:rsidRDefault="00A015B4" w:rsidP="00D22094">
      <w:pPr>
        <w:pStyle w:val="23"/>
        <w:tabs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Помощник </w:t>
      </w:r>
      <w:r w:rsidR="00D22094" w:rsidRPr="00394896">
        <w:rPr>
          <w:rFonts w:ascii="Times New Roman" w:hAnsi="Times New Roman"/>
          <w:sz w:val="24"/>
          <w:szCs w:val="24"/>
        </w:rPr>
        <w:t xml:space="preserve">главы Администрации сельсовета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А.Ю.Федюкина</w:t>
      </w:r>
      <w:proofErr w:type="spellEnd"/>
    </w:p>
    <w:p w:rsidR="00290E1E" w:rsidRDefault="00290E1E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290E1E" w:rsidRDefault="00290E1E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1C5B85" w:rsidRPr="00C86CC7" w:rsidRDefault="001C5B85" w:rsidP="0040311C">
      <w:pPr>
        <w:keepNext/>
        <w:keepLines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  <w:sectPr w:rsidR="001C5B85" w:rsidRPr="00C86CC7" w:rsidSect="00147014">
          <w:headerReference w:type="even" r:id="rId13"/>
          <w:headerReference w:type="default" r:id="rId14"/>
          <w:headerReference w:type="first" r:id="rId15"/>
          <w:pgSz w:w="11907" w:h="16840" w:code="9"/>
          <w:pgMar w:top="1134" w:right="567" w:bottom="1135" w:left="1701" w:header="709" w:footer="709" w:gutter="0"/>
          <w:cols w:space="720"/>
          <w:noEndnote/>
          <w:titlePg/>
          <w:docGrid w:linePitch="272"/>
        </w:sectPr>
      </w:pPr>
    </w:p>
    <w:p w:rsidR="001C5B85" w:rsidRPr="00035CA9" w:rsidRDefault="001C5B85" w:rsidP="005251F3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564081" w:rsidRPr="00035CA9" w:rsidRDefault="0056408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sectPr w:rsidR="00564081" w:rsidRPr="00035CA9" w:rsidSect="00055AE3">
      <w:headerReference w:type="first" r:id="rId16"/>
      <w:pgSz w:w="16840" w:h="11907" w:orient="landscape" w:code="9"/>
      <w:pgMar w:top="851" w:right="1247" w:bottom="851" w:left="1134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01" w:rsidRDefault="005F3201" w:rsidP="00794FDB">
      <w:r>
        <w:separator/>
      </w:r>
    </w:p>
  </w:endnote>
  <w:endnote w:type="continuationSeparator" w:id="0">
    <w:p w:rsidR="005F3201" w:rsidRDefault="005F3201" w:rsidP="0079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01" w:rsidRDefault="005F3201" w:rsidP="00794FDB">
      <w:r>
        <w:separator/>
      </w:r>
    </w:p>
  </w:footnote>
  <w:footnote w:type="continuationSeparator" w:id="0">
    <w:p w:rsidR="005F3201" w:rsidRDefault="005F3201" w:rsidP="00794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418" w:rsidRDefault="004945CC" w:rsidP="007D40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54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5418" w:rsidRDefault="002F5418" w:rsidP="007D402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30400"/>
      <w:docPartObj>
        <w:docPartGallery w:val="Page Numbers (Top of Page)"/>
        <w:docPartUnique/>
      </w:docPartObj>
    </w:sdtPr>
    <w:sdtEndPr/>
    <w:sdtContent>
      <w:p w:rsidR="002F5418" w:rsidRDefault="00802E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5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5418" w:rsidRDefault="002F5418" w:rsidP="007D4026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418" w:rsidRPr="00051717" w:rsidRDefault="002F5418" w:rsidP="007D4026">
    <w:pPr>
      <w:pStyle w:val="a5"/>
      <w:tabs>
        <w:tab w:val="clear" w:pos="467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418" w:rsidRPr="00051717" w:rsidRDefault="002F5418" w:rsidP="007D4026">
    <w:pPr>
      <w:pStyle w:val="a5"/>
      <w:tabs>
        <w:tab w:val="clear" w:pos="467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75A4E"/>
    <w:multiLevelType w:val="multilevel"/>
    <w:tmpl w:val="07081A5A"/>
    <w:lvl w:ilvl="0">
      <w:start w:val="1"/>
      <w:numFmt w:val="decimal"/>
      <w:lvlText w:val="%1."/>
      <w:lvlJc w:val="left"/>
      <w:pPr>
        <w:ind w:left="8452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7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7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B85"/>
    <w:rsid w:val="00006398"/>
    <w:rsid w:val="000100F4"/>
    <w:rsid w:val="00010B54"/>
    <w:rsid w:val="00035CA9"/>
    <w:rsid w:val="00055AE3"/>
    <w:rsid w:val="00055ECC"/>
    <w:rsid w:val="000650B0"/>
    <w:rsid w:val="00080D1A"/>
    <w:rsid w:val="000A4E18"/>
    <w:rsid w:val="000B2526"/>
    <w:rsid w:val="000B5A1E"/>
    <w:rsid w:val="000C36C7"/>
    <w:rsid w:val="000D0048"/>
    <w:rsid w:val="000E4C73"/>
    <w:rsid w:val="000E4F33"/>
    <w:rsid w:val="000F45ED"/>
    <w:rsid w:val="0010623D"/>
    <w:rsid w:val="00106CF0"/>
    <w:rsid w:val="00147014"/>
    <w:rsid w:val="00167017"/>
    <w:rsid w:val="00175C8D"/>
    <w:rsid w:val="001A25C0"/>
    <w:rsid w:val="001C5B85"/>
    <w:rsid w:val="001D2AFD"/>
    <w:rsid w:val="001D4D06"/>
    <w:rsid w:val="001F5DF6"/>
    <w:rsid w:val="001F7E28"/>
    <w:rsid w:val="00221433"/>
    <w:rsid w:val="0022337F"/>
    <w:rsid w:val="002327CE"/>
    <w:rsid w:val="002624D9"/>
    <w:rsid w:val="00275807"/>
    <w:rsid w:val="00290E1E"/>
    <w:rsid w:val="00293B21"/>
    <w:rsid w:val="002B564D"/>
    <w:rsid w:val="002E3CCA"/>
    <w:rsid w:val="002E69B5"/>
    <w:rsid w:val="002F4A82"/>
    <w:rsid w:val="002F5418"/>
    <w:rsid w:val="002F7621"/>
    <w:rsid w:val="002F7A77"/>
    <w:rsid w:val="00311E72"/>
    <w:rsid w:val="00316120"/>
    <w:rsid w:val="00316B87"/>
    <w:rsid w:val="0033368B"/>
    <w:rsid w:val="0033591C"/>
    <w:rsid w:val="0033672C"/>
    <w:rsid w:val="00337B4F"/>
    <w:rsid w:val="0035544E"/>
    <w:rsid w:val="00372E9A"/>
    <w:rsid w:val="00376033"/>
    <w:rsid w:val="003B31D8"/>
    <w:rsid w:val="003E3AB8"/>
    <w:rsid w:val="003E43C7"/>
    <w:rsid w:val="003F18BD"/>
    <w:rsid w:val="00402DAE"/>
    <w:rsid w:val="0040311C"/>
    <w:rsid w:val="00414839"/>
    <w:rsid w:val="004164E1"/>
    <w:rsid w:val="0041772D"/>
    <w:rsid w:val="004316F8"/>
    <w:rsid w:val="00437F21"/>
    <w:rsid w:val="004558F9"/>
    <w:rsid w:val="0047209A"/>
    <w:rsid w:val="00480472"/>
    <w:rsid w:val="004945CC"/>
    <w:rsid w:val="004971C0"/>
    <w:rsid w:val="004A170F"/>
    <w:rsid w:val="004A2F60"/>
    <w:rsid w:val="004B5753"/>
    <w:rsid w:val="004C0CA8"/>
    <w:rsid w:val="004C11F1"/>
    <w:rsid w:val="004D737D"/>
    <w:rsid w:val="004F7AF6"/>
    <w:rsid w:val="00510251"/>
    <w:rsid w:val="00520DFE"/>
    <w:rsid w:val="005251F3"/>
    <w:rsid w:val="005400A1"/>
    <w:rsid w:val="00543523"/>
    <w:rsid w:val="0056051C"/>
    <w:rsid w:val="00564081"/>
    <w:rsid w:val="00573EFB"/>
    <w:rsid w:val="00577C1E"/>
    <w:rsid w:val="00581450"/>
    <w:rsid w:val="005817DB"/>
    <w:rsid w:val="005A3CB3"/>
    <w:rsid w:val="005B23E2"/>
    <w:rsid w:val="005B317C"/>
    <w:rsid w:val="005D59E7"/>
    <w:rsid w:val="005E06E1"/>
    <w:rsid w:val="005E1BF0"/>
    <w:rsid w:val="005F3201"/>
    <w:rsid w:val="0067755C"/>
    <w:rsid w:val="00696364"/>
    <w:rsid w:val="00696A75"/>
    <w:rsid w:val="006A5826"/>
    <w:rsid w:val="006B6D22"/>
    <w:rsid w:val="006C121C"/>
    <w:rsid w:val="006C7AE6"/>
    <w:rsid w:val="006D39E0"/>
    <w:rsid w:val="006E0870"/>
    <w:rsid w:val="006E39DF"/>
    <w:rsid w:val="006E5671"/>
    <w:rsid w:val="006F4F8A"/>
    <w:rsid w:val="007153C8"/>
    <w:rsid w:val="00727DC7"/>
    <w:rsid w:val="00734682"/>
    <w:rsid w:val="00744D06"/>
    <w:rsid w:val="00745A4B"/>
    <w:rsid w:val="00745E2F"/>
    <w:rsid w:val="00753097"/>
    <w:rsid w:val="00757575"/>
    <w:rsid w:val="00763292"/>
    <w:rsid w:val="0077016A"/>
    <w:rsid w:val="00774AFB"/>
    <w:rsid w:val="00787CD7"/>
    <w:rsid w:val="00794FDB"/>
    <w:rsid w:val="007A67C6"/>
    <w:rsid w:val="007A73B8"/>
    <w:rsid w:val="007D2C52"/>
    <w:rsid w:val="007D2E60"/>
    <w:rsid w:val="007D4026"/>
    <w:rsid w:val="007D4D90"/>
    <w:rsid w:val="007E699A"/>
    <w:rsid w:val="00802EEE"/>
    <w:rsid w:val="00806858"/>
    <w:rsid w:val="00812532"/>
    <w:rsid w:val="00817CEC"/>
    <w:rsid w:val="0083540B"/>
    <w:rsid w:val="008851D5"/>
    <w:rsid w:val="00885706"/>
    <w:rsid w:val="008A33D3"/>
    <w:rsid w:val="008D1595"/>
    <w:rsid w:val="00913279"/>
    <w:rsid w:val="00920921"/>
    <w:rsid w:val="00923CFF"/>
    <w:rsid w:val="00967FEF"/>
    <w:rsid w:val="009E047B"/>
    <w:rsid w:val="00A001F7"/>
    <w:rsid w:val="00A015B4"/>
    <w:rsid w:val="00A07334"/>
    <w:rsid w:val="00A33988"/>
    <w:rsid w:val="00A51014"/>
    <w:rsid w:val="00A60D4A"/>
    <w:rsid w:val="00A76788"/>
    <w:rsid w:val="00A8605D"/>
    <w:rsid w:val="00A900C6"/>
    <w:rsid w:val="00AA16AF"/>
    <w:rsid w:val="00AA1A33"/>
    <w:rsid w:val="00AB1E30"/>
    <w:rsid w:val="00AB7C23"/>
    <w:rsid w:val="00AC64C4"/>
    <w:rsid w:val="00AD14D0"/>
    <w:rsid w:val="00AD1A34"/>
    <w:rsid w:val="00AF3EB3"/>
    <w:rsid w:val="00AF54D7"/>
    <w:rsid w:val="00B121DF"/>
    <w:rsid w:val="00B26810"/>
    <w:rsid w:val="00B353C5"/>
    <w:rsid w:val="00B36582"/>
    <w:rsid w:val="00B479E9"/>
    <w:rsid w:val="00B47FD7"/>
    <w:rsid w:val="00B74FE2"/>
    <w:rsid w:val="00B77DE1"/>
    <w:rsid w:val="00B91B56"/>
    <w:rsid w:val="00BA434F"/>
    <w:rsid w:val="00BD780F"/>
    <w:rsid w:val="00C22C20"/>
    <w:rsid w:val="00C24FC5"/>
    <w:rsid w:val="00C408B5"/>
    <w:rsid w:val="00C4109A"/>
    <w:rsid w:val="00C57818"/>
    <w:rsid w:val="00C80FED"/>
    <w:rsid w:val="00C86CC7"/>
    <w:rsid w:val="00C87FA9"/>
    <w:rsid w:val="00C931AD"/>
    <w:rsid w:val="00CB2B07"/>
    <w:rsid w:val="00CB7BFC"/>
    <w:rsid w:val="00CE3D60"/>
    <w:rsid w:val="00CF084A"/>
    <w:rsid w:val="00D05F5D"/>
    <w:rsid w:val="00D128F5"/>
    <w:rsid w:val="00D14B0B"/>
    <w:rsid w:val="00D22094"/>
    <w:rsid w:val="00D4003F"/>
    <w:rsid w:val="00D43E22"/>
    <w:rsid w:val="00D55334"/>
    <w:rsid w:val="00D6459E"/>
    <w:rsid w:val="00D72307"/>
    <w:rsid w:val="00D84EDE"/>
    <w:rsid w:val="00D94849"/>
    <w:rsid w:val="00DC05E3"/>
    <w:rsid w:val="00DC16A6"/>
    <w:rsid w:val="00DE033C"/>
    <w:rsid w:val="00DE780B"/>
    <w:rsid w:val="00DF5F51"/>
    <w:rsid w:val="00E42EAD"/>
    <w:rsid w:val="00E529E1"/>
    <w:rsid w:val="00E579C6"/>
    <w:rsid w:val="00E61A1C"/>
    <w:rsid w:val="00E63EBE"/>
    <w:rsid w:val="00E650BC"/>
    <w:rsid w:val="00E66DBA"/>
    <w:rsid w:val="00E75FB0"/>
    <w:rsid w:val="00E76621"/>
    <w:rsid w:val="00EC7412"/>
    <w:rsid w:val="00ED203C"/>
    <w:rsid w:val="00ED2A41"/>
    <w:rsid w:val="00ED39A1"/>
    <w:rsid w:val="00ED5DAA"/>
    <w:rsid w:val="00F270AC"/>
    <w:rsid w:val="00F34D25"/>
    <w:rsid w:val="00F40062"/>
    <w:rsid w:val="00F46FB7"/>
    <w:rsid w:val="00F66381"/>
    <w:rsid w:val="00F66414"/>
    <w:rsid w:val="00F74E32"/>
    <w:rsid w:val="00F96963"/>
    <w:rsid w:val="00FA165E"/>
    <w:rsid w:val="00FC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5435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4352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E04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9E047B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1">
    <w:name w:val="Гиперссылка1"/>
    <w:basedOn w:val="a0"/>
    <w:rsid w:val="00290E1E"/>
  </w:style>
  <w:style w:type="paragraph" w:customStyle="1" w:styleId="consplusnormal0">
    <w:name w:val="consplusnormal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">
    <w:name w:val="a"/>
    <w:basedOn w:val="a0"/>
    <w:rsid w:val="00290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CE783F23D2DD328334538AD54B105F2ADB6D9D9DA51361A1049974E42791D4D067730D2E4CA066AD66CD910DDABE8E42F17076CD5l9KD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BAB01D5861629A7C7F35542D0387FB5A5A8C326C033E84AF6F361FFDA48D266935F3E5A0172C382045B6E775CC9E9D658C4B0ESDK0I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BEBAB01D5861629A7C7F35542D0387FB5A5A8C326C033E84AF6F361FFDA48D266935F3E0A31C7868641BEFB7378793987D904B08CF2FD3ADS1KC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0C4B0-F20E-4E33-86DE-3B0EB1B8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3</cp:revision>
  <cp:lastPrinted>2022-03-02T02:30:00Z</cp:lastPrinted>
  <dcterms:created xsi:type="dcterms:W3CDTF">2022-03-03T03:51:00Z</dcterms:created>
  <dcterms:modified xsi:type="dcterms:W3CDTF">2022-03-03T05:31:00Z</dcterms:modified>
</cp:coreProperties>
</file>