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BC" w:rsidRDefault="000765BC" w:rsidP="00B555FC">
      <w:pPr>
        <w:autoSpaceDE w:val="0"/>
        <w:autoSpaceDN w:val="0"/>
        <w:adjustRightInd w:val="0"/>
        <w:outlineLvl w:val="0"/>
        <w:rPr>
          <w:sz w:val="28"/>
          <w:szCs w:val="28"/>
        </w:rPr>
      </w:pPr>
    </w:p>
    <w:p w:rsidR="00882469" w:rsidRPr="00913496" w:rsidRDefault="00882469" w:rsidP="00882469">
      <w:pPr>
        <w:autoSpaceDE w:val="0"/>
        <w:autoSpaceDN w:val="0"/>
        <w:adjustRightInd w:val="0"/>
        <w:ind w:left="5040"/>
        <w:outlineLvl w:val="0"/>
        <w:rPr>
          <w:sz w:val="28"/>
          <w:szCs w:val="28"/>
        </w:rPr>
      </w:pPr>
      <w:r w:rsidRPr="00913496">
        <w:rPr>
          <w:sz w:val="28"/>
          <w:szCs w:val="28"/>
        </w:rPr>
        <w:t>Утверждена</w:t>
      </w:r>
    </w:p>
    <w:p w:rsidR="00882469" w:rsidRDefault="00882469" w:rsidP="00882469">
      <w:pPr>
        <w:autoSpaceDE w:val="0"/>
        <w:autoSpaceDN w:val="0"/>
        <w:adjustRightInd w:val="0"/>
        <w:ind w:left="5040"/>
        <w:rPr>
          <w:sz w:val="28"/>
          <w:szCs w:val="28"/>
        </w:rPr>
      </w:pPr>
      <w:r w:rsidRPr="00913496">
        <w:rPr>
          <w:sz w:val="28"/>
          <w:szCs w:val="28"/>
        </w:rPr>
        <w:t xml:space="preserve">Постановлением </w:t>
      </w:r>
      <w:r>
        <w:rPr>
          <w:sz w:val="28"/>
          <w:szCs w:val="28"/>
        </w:rPr>
        <w:t>А</w:t>
      </w:r>
      <w:r w:rsidRPr="00913496">
        <w:rPr>
          <w:sz w:val="28"/>
          <w:szCs w:val="28"/>
        </w:rPr>
        <w:t xml:space="preserve">дминистрации Ребрихинского района </w:t>
      </w:r>
    </w:p>
    <w:p w:rsidR="00882469" w:rsidRPr="00913496" w:rsidRDefault="00882469" w:rsidP="00882469">
      <w:pPr>
        <w:autoSpaceDE w:val="0"/>
        <w:autoSpaceDN w:val="0"/>
        <w:adjustRightInd w:val="0"/>
        <w:ind w:left="5040"/>
        <w:rPr>
          <w:sz w:val="28"/>
          <w:szCs w:val="28"/>
        </w:rPr>
      </w:pPr>
      <w:r w:rsidRPr="00913496">
        <w:rPr>
          <w:sz w:val="28"/>
          <w:szCs w:val="28"/>
        </w:rPr>
        <w:t>Алтайского края</w:t>
      </w:r>
    </w:p>
    <w:p w:rsidR="00882469" w:rsidRPr="00913496" w:rsidRDefault="00882469" w:rsidP="00882469">
      <w:pPr>
        <w:autoSpaceDE w:val="0"/>
        <w:autoSpaceDN w:val="0"/>
        <w:adjustRightInd w:val="0"/>
        <w:ind w:left="5040"/>
        <w:rPr>
          <w:sz w:val="28"/>
          <w:szCs w:val="28"/>
        </w:rPr>
      </w:pPr>
      <w:r w:rsidRPr="00913496">
        <w:rPr>
          <w:sz w:val="28"/>
          <w:szCs w:val="28"/>
        </w:rPr>
        <w:t>от</w:t>
      </w:r>
      <w:r w:rsidR="0034338D">
        <w:rPr>
          <w:sz w:val="28"/>
          <w:szCs w:val="28"/>
        </w:rPr>
        <w:t xml:space="preserve"> </w:t>
      </w:r>
      <w:r w:rsidR="0099280D">
        <w:rPr>
          <w:sz w:val="28"/>
          <w:szCs w:val="28"/>
        </w:rPr>
        <w:t>11.11.2015</w:t>
      </w:r>
      <w:r w:rsidR="0034338D">
        <w:rPr>
          <w:sz w:val="28"/>
          <w:szCs w:val="28"/>
        </w:rPr>
        <w:t xml:space="preserve"> </w:t>
      </w:r>
      <w:r w:rsidR="00057171">
        <w:rPr>
          <w:sz w:val="28"/>
          <w:szCs w:val="28"/>
        </w:rPr>
        <w:t xml:space="preserve"> №</w:t>
      </w:r>
      <w:r w:rsidR="0034338D">
        <w:rPr>
          <w:sz w:val="28"/>
          <w:szCs w:val="28"/>
        </w:rPr>
        <w:t xml:space="preserve"> </w:t>
      </w:r>
      <w:r w:rsidR="0099280D">
        <w:rPr>
          <w:sz w:val="28"/>
          <w:szCs w:val="28"/>
        </w:rPr>
        <w:t xml:space="preserve"> 672 (с </w:t>
      </w:r>
      <w:proofErr w:type="spellStart"/>
      <w:r w:rsidR="0099280D">
        <w:rPr>
          <w:sz w:val="28"/>
          <w:szCs w:val="28"/>
        </w:rPr>
        <w:t>изм</w:t>
      </w:r>
      <w:proofErr w:type="spellEnd"/>
      <w:r w:rsidR="0099280D">
        <w:rPr>
          <w:sz w:val="28"/>
          <w:szCs w:val="28"/>
        </w:rPr>
        <w:t>. от 06.09.2016 № 591, 21.02.2018 № 93, 29.08.2019 № 449)</w:t>
      </w:r>
    </w:p>
    <w:p w:rsidR="00882469" w:rsidRPr="00913496" w:rsidRDefault="00882469" w:rsidP="00882469">
      <w:pPr>
        <w:autoSpaceDE w:val="0"/>
        <w:autoSpaceDN w:val="0"/>
        <w:adjustRightInd w:val="0"/>
        <w:ind w:left="5580"/>
        <w:jc w:val="both"/>
        <w:rPr>
          <w:sz w:val="28"/>
          <w:szCs w:val="28"/>
        </w:rPr>
      </w:pPr>
    </w:p>
    <w:p w:rsidR="00882469" w:rsidRPr="00913496" w:rsidRDefault="00882469" w:rsidP="00882469">
      <w:pPr>
        <w:autoSpaceDE w:val="0"/>
        <w:autoSpaceDN w:val="0"/>
        <w:adjustRightInd w:val="0"/>
        <w:jc w:val="center"/>
        <w:outlineLvl w:val="1"/>
        <w:rPr>
          <w:sz w:val="28"/>
          <w:szCs w:val="28"/>
        </w:rPr>
      </w:pPr>
      <w:r w:rsidRPr="00913496">
        <w:rPr>
          <w:sz w:val="28"/>
          <w:szCs w:val="28"/>
        </w:rPr>
        <w:t>Паспорт</w:t>
      </w:r>
    </w:p>
    <w:p w:rsidR="00882469" w:rsidRDefault="00057171" w:rsidP="00882469">
      <w:pPr>
        <w:autoSpaceDE w:val="0"/>
        <w:autoSpaceDN w:val="0"/>
        <w:adjustRightInd w:val="0"/>
        <w:jc w:val="center"/>
        <w:rPr>
          <w:sz w:val="28"/>
          <w:szCs w:val="28"/>
        </w:rPr>
      </w:pPr>
      <w:r>
        <w:rPr>
          <w:sz w:val="28"/>
          <w:szCs w:val="28"/>
        </w:rPr>
        <w:t>муниципальной</w:t>
      </w:r>
      <w:r w:rsidR="00882469" w:rsidRPr="00913496">
        <w:rPr>
          <w:sz w:val="28"/>
          <w:szCs w:val="28"/>
        </w:rPr>
        <w:t xml:space="preserve"> программы</w:t>
      </w:r>
      <w:r w:rsidR="00882469">
        <w:rPr>
          <w:sz w:val="28"/>
          <w:szCs w:val="28"/>
        </w:rPr>
        <w:t xml:space="preserve"> </w:t>
      </w:r>
      <w:r w:rsidR="00882469" w:rsidRPr="00913496">
        <w:rPr>
          <w:sz w:val="28"/>
          <w:szCs w:val="28"/>
        </w:rPr>
        <w:t>"Обеспечение жильем молодых семей в</w:t>
      </w:r>
      <w:r>
        <w:rPr>
          <w:sz w:val="28"/>
          <w:szCs w:val="28"/>
        </w:rPr>
        <w:t xml:space="preserve"> </w:t>
      </w:r>
      <w:r w:rsidR="00882469" w:rsidRPr="00913496">
        <w:rPr>
          <w:sz w:val="28"/>
          <w:szCs w:val="28"/>
        </w:rPr>
        <w:t>Ребрихинском районе на 201</w:t>
      </w:r>
      <w:r w:rsidR="00843499">
        <w:rPr>
          <w:sz w:val="28"/>
          <w:szCs w:val="28"/>
        </w:rPr>
        <w:t>6</w:t>
      </w:r>
      <w:r w:rsidR="00882469" w:rsidRPr="00913496">
        <w:rPr>
          <w:sz w:val="28"/>
          <w:szCs w:val="28"/>
        </w:rPr>
        <w:t xml:space="preserve"> - 20</w:t>
      </w:r>
      <w:r w:rsidR="00843499">
        <w:rPr>
          <w:sz w:val="28"/>
          <w:szCs w:val="28"/>
        </w:rPr>
        <w:t>20</w:t>
      </w:r>
      <w:r w:rsidR="00882469" w:rsidRPr="00913496">
        <w:rPr>
          <w:sz w:val="28"/>
          <w:szCs w:val="28"/>
        </w:rPr>
        <w:t xml:space="preserve"> годы»</w:t>
      </w:r>
    </w:p>
    <w:p w:rsidR="00882469" w:rsidRPr="00913496" w:rsidRDefault="00882469" w:rsidP="00882469">
      <w:pPr>
        <w:autoSpaceDE w:val="0"/>
        <w:autoSpaceDN w:val="0"/>
        <w:adjustRightInd w:val="0"/>
        <w:jc w:val="center"/>
        <w:rPr>
          <w:sz w:val="28"/>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7020"/>
      </w:tblGrid>
      <w:tr w:rsidR="00882469" w:rsidTr="000765BC">
        <w:tc>
          <w:tcPr>
            <w:tcW w:w="3060" w:type="dxa"/>
          </w:tcPr>
          <w:p w:rsidR="00882469" w:rsidRPr="00070933" w:rsidRDefault="00057171" w:rsidP="00274AC3">
            <w:pPr>
              <w:autoSpaceDE w:val="0"/>
              <w:autoSpaceDN w:val="0"/>
              <w:adjustRightInd w:val="0"/>
              <w:jc w:val="both"/>
            </w:pPr>
            <w:r w:rsidRPr="006F3C59">
              <w:rPr>
                <w:sz w:val="28"/>
                <w:szCs w:val="28"/>
              </w:rPr>
              <w:t>Ответственный исполнитель программы</w:t>
            </w:r>
          </w:p>
        </w:tc>
        <w:tc>
          <w:tcPr>
            <w:tcW w:w="7020" w:type="dxa"/>
          </w:tcPr>
          <w:p w:rsidR="00882469" w:rsidRPr="00057171" w:rsidRDefault="00057171" w:rsidP="00274AC3">
            <w:pPr>
              <w:autoSpaceDE w:val="0"/>
              <w:autoSpaceDN w:val="0"/>
              <w:adjustRightInd w:val="0"/>
              <w:jc w:val="both"/>
              <w:rPr>
                <w:sz w:val="28"/>
                <w:szCs w:val="28"/>
              </w:rPr>
            </w:pPr>
            <w:r w:rsidRPr="00057171">
              <w:rPr>
                <w:sz w:val="28"/>
                <w:szCs w:val="28"/>
              </w:rPr>
              <w:t>Комитет по культуре и делам молодежи Администрации района</w:t>
            </w:r>
          </w:p>
        </w:tc>
      </w:tr>
      <w:tr w:rsidR="00843499" w:rsidTr="000765BC">
        <w:tc>
          <w:tcPr>
            <w:tcW w:w="3060" w:type="dxa"/>
          </w:tcPr>
          <w:p w:rsidR="00843499" w:rsidRPr="006F3C59" w:rsidRDefault="00843499" w:rsidP="00274AC3">
            <w:pPr>
              <w:autoSpaceDE w:val="0"/>
              <w:autoSpaceDN w:val="0"/>
              <w:adjustRightInd w:val="0"/>
              <w:jc w:val="both"/>
              <w:rPr>
                <w:sz w:val="28"/>
                <w:szCs w:val="28"/>
              </w:rPr>
            </w:pPr>
            <w:r>
              <w:rPr>
                <w:sz w:val="28"/>
                <w:szCs w:val="28"/>
              </w:rPr>
              <w:t>Соисполнители программы</w:t>
            </w:r>
          </w:p>
        </w:tc>
        <w:tc>
          <w:tcPr>
            <w:tcW w:w="7020" w:type="dxa"/>
          </w:tcPr>
          <w:p w:rsidR="00843499" w:rsidRPr="00057171" w:rsidRDefault="00843499" w:rsidP="00274AC3">
            <w:pPr>
              <w:autoSpaceDE w:val="0"/>
              <w:autoSpaceDN w:val="0"/>
              <w:adjustRightInd w:val="0"/>
              <w:jc w:val="both"/>
              <w:rPr>
                <w:sz w:val="28"/>
                <w:szCs w:val="28"/>
              </w:rPr>
            </w:pPr>
            <w:r>
              <w:rPr>
                <w:sz w:val="28"/>
                <w:szCs w:val="28"/>
              </w:rPr>
              <w:t>отсутствуют</w:t>
            </w:r>
          </w:p>
        </w:tc>
      </w:tr>
      <w:tr w:rsidR="00057171" w:rsidTr="000765BC">
        <w:tc>
          <w:tcPr>
            <w:tcW w:w="3060" w:type="dxa"/>
          </w:tcPr>
          <w:p w:rsidR="00057171" w:rsidRPr="006F3C59" w:rsidRDefault="00057171" w:rsidP="00274AC3">
            <w:pPr>
              <w:autoSpaceDE w:val="0"/>
              <w:autoSpaceDN w:val="0"/>
              <w:adjustRightInd w:val="0"/>
              <w:jc w:val="both"/>
              <w:rPr>
                <w:sz w:val="28"/>
                <w:szCs w:val="28"/>
              </w:rPr>
            </w:pPr>
            <w:r>
              <w:rPr>
                <w:sz w:val="28"/>
                <w:szCs w:val="28"/>
              </w:rPr>
              <w:t>Участники программы</w:t>
            </w:r>
          </w:p>
        </w:tc>
        <w:tc>
          <w:tcPr>
            <w:tcW w:w="7020" w:type="dxa"/>
          </w:tcPr>
          <w:p w:rsidR="00057171" w:rsidRPr="003E6A33" w:rsidRDefault="00FE7990" w:rsidP="00274AC3">
            <w:pPr>
              <w:autoSpaceDE w:val="0"/>
              <w:autoSpaceDN w:val="0"/>
              <w:adjustRightInd w:val="0"/>
              <w:jc w:val="both"/>
              <w:rPr>
                <w:sz w:val="28"/>
                <w:szCs w:val="28"/>
              </w:rPr>
            </w:pPr>
            <w:r w:rsidRPr="003E6A33">
              <w:rPr>
                <w:sz w:val="28"/>
                <w:szCs w:val="28"/>
              </w:rPr>
              <w:t>отсутствуют</w:t>
            </w:r>
          </w:p>
        </w:tc>
      </w:tr>
      <w:tr w:rsidR="00882469" w:rsidTr="000765BC">
        <w:tc>
          <w:tcPr>
            <w:tcW w:w="3060" w:type="dxa"/>
          </w:tcPr>
          <w:p w:rsidR="00882469" w:rsidRPr="00070933" w:rsidRDefault="00057171" w:rsidP="00274AC3">
            <w:pPr>
              <w:autoSpaceDE w:val="0"/>
              <w:autoSpaceDN w:val="0"/>
              <w:adjustRightInd w:val="0"/>
              <w:jc w:val="both"/>
            </w:pPr>
            <w:r w:rsidRPr="006F3C59">
              <w:rPr>
                <w:rStyle w:val="a3"/>
                <w:b w:val="0"/>
                <w:bCs/>
                <w:color w:val="auto"/>
                <w:sz w:val="28"/>
                <w:szCs w:val="28"/>
              </w:rPr>
              <w:t>Программно-целевые инструменты программы</w:t>
            </w:r>
          </w:p>
        </w:tc>
        <w:tc>
          <w:tcPr>
            <w:tcW w:w="7020" w:type="dxa"/>
          </w:tcPr>
          <w:p w:rsidR="00057171" w:rsidRPr="00057171" w:rsidRDefault="00843499" w:rsidP="00057171">
            <w:pPr>
              <w:autoSpaceDE w:val="0"/>
              <w:autoSpaceDN w:val="0"/>
              <w:adjustRightInd w:val="0"/>
              <w:jc w:val="both"/>
              <w:rPr>
                <w:sz w:val="28"/>
                <w:szCs w:val="28"/>
              </w:rPr>
            </w:pPr>
            <w:r>
              <w:rPr>
                <w:sz w:val="28"/>
                <w:szCs w:val="28"/>
              </w:rPr>
              <w:t>отсутствуют</w:t>
            </w:r>
          </w:p>
          <w:p w:rsidR="00882469" w:rsidRPr="00057171" w:rsidRDefault="00882469" w:rsidP="00274AC3">
            <w:pPr>
              <w:autoSpaceDE w:val="0"/>
              <w:autoSpaceDN w:val="0"/>
              <w:adjustRightInd w:val="0"/>
              <w:jc w:val="both"/>
              <w:rPr>
                <w:sz w:val="28"/>
                <w:szCs w:val="28"/>
              </w:rPr>
            </w:pPr>
          </w:p>
        </w:tc>
      </w:tr>
      <w:tr w:rsidR="00882469" w:rsidTr="000765BC">
        <w:tc>
          <w:tcPr>
            <w:tcW w:w="3060" w:type="dxa"/>
          </w:tcPr>
          <w:p w:rsidR="00882469" w:rsidRPr="00057171" w:rsidRDefault="00882469" w:rsidP="00274AC3">
            <w:pPr>
              <w:autoSpaceDE w:val="0"/>
              <w:autoSpaceDN w:val="0"/>
              <w:adjustRightInd w:val="0"/>
              <w:jc w:val="both"/>
              <w:rPr>
                <w:sz w:val="28"/>
                <w:szCs w:val="28"/>
              </w:rPr>
            </w:pPr>
            <w:r w:rsidRPr="00057171">
              <w:rPr>
                <w:sz w:val="28"/>
                <w:szCs w:val="28"/>
              </w:rPr>
              <w:t xml:space="preserve">Цель программы         </w:t>
            </w:r>
          </w:p>
        </w:tc>
        <w:tc>
          <w:tcPr>
            <w:tcW w:w="7020" w:type="dxa"/>
          </w:tcPr>
          <w:p w:rsidR="00882469" w:rsidRPr="00057171" w:rsidRDefault="002E24DF" w:rsidP="002E24DF">
            <w:pPr>
              <w:autoSpaceDE w:val="0"/>
              <w:autoSpaceDN w:val="0"/>
              <w:adjustRightInd w:val="0"/>
              <w:jc w:val="both"/>
              <w:rPr>
                <w:sz w:val="28"/>
                <w:szCs w:val="28"/>
              </w:rPr>
            </w:pPr>
            <w:r w:rsidRPr="002E24DF">
              <w:rPr>
                <w:sz w:val="28"/>
                <w:szCs w:val="28"/>
              </w:rPr>
              <w:t xml:space="preserve">государственная поддержка в решении жилищной проблемы молодых семей, </w:t>
            </w:r>
            <w:r>
              <w:rPr>
                <w:sz w:val="28"/>
                <w:szCs w:val="28"/>
              </w:rPr>
              <w:t xml:space="preserve">проживающих в Ребрихинском районе, </w:t>
            </w:r>
            <w:r w:rsidRPr="002E24DF">
              <w:rPr>
                <w:sz w:val="28"/>
                <w:szCs w:val="28"/>
              </w:rPr>
              <w:t xml:space="preserve">признанных в установленном </w:t>
            </w:r>
            <w:proofErr w:type="gramStart"/>
            <w:r w:rsidRPr="002E24DF">
              <w:rPr>
                <w:sz w:val="28"/>
                <w:szCs w:val="28"/>
              </w:rPr>
              <w:t>порядке</w:t>
            </w:r>
            <w:proofErr w:type="gramEnd"/>
            <w:r w:rsidRPr="002E24DF">
              <w:rPr>
                <w:sz w:val="28"/>
                <w:szCs w:val="28"/>
              </w:rPr>
              <w:t xml:space="preserve"> нуждающимися в улучшении жилищных условий</w:t>
            </w:r>
          </w:p>
        </w:tc>
      </w:tr>
      <w:tr w:rsidR="00882469" w:rsidTr="000765BC">
        <w:tc>
          <w:tcPr>
            <w:tcW w:w="3060" w:type="dxa"/>
          </w:tcPr>
          <w:p w:rsidR="00882469" w:rsidRPr="00057171" w:rsidRDefault="00882469" w:rsidP="00274AC3">
            <w:pPr>
              <w:autoSpaceDE w:val="0"/>
              <w:autoSpaceDN w:val="0"/>
              <w:adjustRightInd w:val="0"/>
              <w:jc w:val="both"/>
              <w:rPr>
                <w:sz w:val="28"/>
                <w:szCs w:val="28"/>
              </w:rPr>
            </w:pPr>
            <w:r w:rsidRPr="00057171">
              <w:rPr>
                <w:sz w:val="28"/>
                <w:szCs w:val="28"/>
              </w:rPr>
              <w:t xml:space="preserve">Задачи программы       </w:t>
            </w:r>
          </w:p>
        </w:tc>
        <w:tc>
          <w:tcPr>
            <w:tcW w:w="7020" w:type="dxa"/>
          </w:tcPr>
          <w:p w:rsidR="00882469" w:rsidRPr="00057171" w:rsidRDefault="00882469" w:rsidP="00AC49E0">
            <w:pPr>
              <w:pStyle w:val="ConsPlusNonformat"/>
              <w:widowControl/>
              <w:jc w:val="both"/>
              <w:rPr>
                <w:rFonts w:ascii="Times New Roman" w:hAnsi="Times New Roman" w:cs="Times New Roman"/>
                <w:sz w:val="28"/>
                <w:szCs w:val="28"/>
              </w:rPr>
            </w:pPr>
            <w:r w:rsidRPr="00057171">
              <w:rPr>
                <w:rFonts w:ascii="Times New Roman" w:hAnsi="Times New Roman" w:cs="Times New Roman"/>
                <w:sz w:val="28"/>
                <w:szCs w:val="28"/>
              </w:rPr>
              <w:t xml:space="preserve">- предоставление молодым семьям - участникам программы  социальных   выплат   на   приобретение   и    (или)            </w:t>
            </w:r>
            <w:r w:rsidR="00AC49E0">
              <w:rPr>
                <w:rFonts w:ascii="Times New Roman" w:hAnsi="Times New Roman" w:cs="Times New Roman"/>
                <w:sz w:val="28"/>
                <w:szCs w:val="28"/>
              </w:rPr>
              <w:t xml:space="preserve">          строительство жилья</w:t>
            </w:r>
          </w:p>
        </w:tc>
      </w:tr>
      <w:tr w:rsidR="00882469" w:rsidTr="000765BC">
        <w:tc>
          <w:tcPr>
            <w:tcW w:w="3060" w:type="dxa"/>
          </w:tcPr>
          <w:p w:rsidR="00882469" w:rsidRPr="00070933" w:rsidRDefault="00F072E9" w:rsidP="00274AC3">
            <w:pPr>
              <w:autoSpaceDE w:val="0"/>
              <w:autoSpaceDN w:val="0"/>
              <w:adjustRightInd w:val="0"/>
              <w:jc w:val="both"/>
            </w:pPr>
            <w:r w:rsidRPr="006F3C59">
              <w:rPr>
                <w:sz w:val="28"/>
                <w:szCs w:val="28"/>
              </w:rPr>
              <w:t xml:space="preserve">Целевые индикаторы      и       показатели      </w:t>
            </w:r>
            <w:r>
              <w:rPr>
                <w:sz w:val="28"/>
                <w:szCs w:val="28"/>
              </w:rPr>
              <w:t>п</w:t>
            </w:r>
            <w:r w:rsidRPr="006F3C59">
              <w:rPr>
                <w:sz w:val="28"/>
                <w:szCs w:val="28"/>
              </w:rPr>
              <w:t xml:space="preserve">рограммы               </w:t>
            </w:r>
          </w:p>
        </w:tc>
        <w:tc>
          <w:tcPr>
            <w:tcW w:w="7020" w:type="dxa"/>
          </w:tcPr>
          <w:p w:rsidR="00882469" w:rsidRPr="00F072E9" w:rsidRDefault="00882469" w:rsidP="00274AC3">
            <w:pPr>
              <w:pStyle w:val="ConsPlusNonformat"/>
              <w:widowControl/>
              <w:jc w:val="both"/>
              <w:rPr>
                <w:rFonts w:ascii="Times New Roman" w:hAnsi="Times New Roman" w:cs="Times New Roman"/>
                <w:sz w:val="28"/>
                <w:szCs w:val="28"/>
              </w:rPr>
            </w:pPr>
            <w:proofErr w:type="gramStart"/>
            <w:r w:rsidRPr="00F072E9">
              <w:rPr>
                <w:rFonts w:ascii="Times New Roman" w:hAnsi="Times New Roman" w:cs="Times New Roman"/>
                <w:sz w:val="28"/>
                <w:szCs w:val="28"/>
              </w:rPr>
              <w:t>- количество  молодых   семей,   улучшивших   жилищные условия (в  том  числе  с  использованием  ипотечных жилищных  кредитов  и  займов)   за   счет   средств федерально</w:t>
            </w:r>
            <w:r w:rsidR="00843499">
              <w:rPr>
                <w:rFonts w:ascii="Times New Roman" w:hAnsi="Times New Roman" w:cs="Times New Roman"/>
                <w:sz w:val="28"/>
                <w:szCs w:val="28"/>
              </w:rPr>
              <w:t>го, краевого и местных бюджетов</w:t>
            </w:r>
            <w:r w:rsidRPr="00F072E9">
              <w:rPr>
                <w:rFonts w:ascii="Times New Roman" w:hAnsi="Times New Roman" w:cs="Times New Roman"/>
                <w:sz w:val="28"/>
                <w:szCs w:val="28"/>
              </w:rPr>
              <w:t xml:space="preserve"> </w:t>
            </w:r>
            <w:proofErr w:type="gramEnd"/>
          </w:p>
        </w:tc>
      </w:tr>
      <w:tr w:rsidR="00882469" w:rsidTr="000765BC">
        <w:tc>
          <w:tcPr>
            <w:tcW w:w="3060" w:type="dxa"/>
          </w:tcPr>
          <w:p w:rsidR="00882469" w:rsidRPr="00070933" w:rsidRDefault="00882469" w:rsidP="00274AC3">
            <w:pPr>
              <w:autoSpaceDE w:val="0"/>
              <w:autoSpaceDN w:val="0"/>
              <w:adjustRightInd w:val="0"/>
              <w:jc w:val="both"/>
            </w:pPr>
            <w:r w:rsidRPr="00F072E9">
              <w:rPr>
                <w:sz w:val="28"/>
                <w:szCs w:val="28"/>
              </w:rPr>
              <w:t>Срок</w:t>
            </w:r>
            <w:r w:rsidR="00F072E9" w:rsidRPr="00F072E9">
              <w:rPr>
                <w:sz w:val="28"/>
                <w:szCs w:val="28"/>
              </w:rPr>
              <w:t>и и этапы</w:t>
            </w:r>
            <w:r w:rsidRPr="00F072E9">
              <w:rPr>
                <w:sz w:val="28"/>
                <w:szCs w:val="28"/>
              </w:rPr>
              <w:t xml:space="preserve"> реализации программы</w:t>
            </w:r>
          </w:p>
        </w:tc>
        <w:tc>
          <w:tcPr>
            <w:tcW w:w="7020" w:type="dxa"/>
          </w:tcPr>
          <w:p w:rsidR="00882469" w:rsidRPr="00F072E9" w:rsidRDefault="00882469" w:rsidP="00843499">
            <w:pPr>
              <w:pStyle w:val="ConsPlusNonformat"/>
              <w:widowControl/>
              <w:spacing w:after="200" w:line="276" w:lineRule="auto"/>
              <w:jc w:val="both"/>
              <w:rPr>
                <w:rFonts w:ascii="Times New Roman" w:hAnsi="Times New Roman" w:cs="Times New Roman"/>
                <w:sz w:val="28"/>
                <w:szCs w:val="28"/>
              </w:rPr>
            </w:pPr>
            <w:r w:rsidRPr="00F072E9">
              <w:rPr>
                <w:rFonts w:ascii="Times New Roman" w:hAnsi="Times New Roman" w:cs="Times New Roman"/>
                <w:sz w:val="28"/>
                <w:szCs w:val="28"/>
              </w:rPr>
              <w:t>201</w:t>
            </w:r>
            <w:r w:rsidR="00843499">
              <w:rPr>
                <w:rFonts w:ascii="Times New Roman" w:hAnsi="Times New Roman" w:cs="Times New Roman"/>
                <w:sz w:val="28"/>
                <w:szCs w:val="28"/>
              </w:rPr>
              <w:t>6</w:t>
            </w:r>
            <w:r w:rsidRPr="00F072E9">
              <w:rPr>
                <w:rFonts w:ascii="Times New Roman" w:hAnsi="Times New Roman" w:cs="Times New Roman"/>
                <w:sz w:val="28"/>
                <w:szCs w:val="28"/>
              </w:rPr>
              <w:t xml:space="preserve"> - 20</w:t>
            </w:r>
            <w:r w:rsidR="00843499">
              <w:rPr>
                <w:rFonts w:ascii="Times New Roman" w:hAnsi="Times New Roman" w:cs="Times New Roman"/>
                <w:sz w:val="28"/>
                <w:szCs w:val="28"/>
              </w:rPr>
              <w:t>20</w:t>
            </w:r>
            <w:r w:rsidRPr="00F072E9">
              <w:rPr>
                <w:rFonts w:ascii="Times New Roman" w:hAnsi="Times New Roman" w:cs="Times New Roman"/>
                <w:sz w:val="28"/>
                <w:szCs w:val="28"/>
              </w:rPr>
              <w:t xml:space="preserve"> годы</w:t>
            </w:r>
          </w:p>
        </w:tc>
      </w:tr>
      <w:tr w:rsidR="00882469" w:rsidTr="000765BC">
        <w:tc>
          <w:tcPr>
            <w:tcW w:w="3060" w:type="dxa"/>
          </w:tcPr>
          <w:p w:rsidR="00882469" w:rsidRPr="00F072E9" w:rsidRDefault="00F072E9" w:rsidP="00274AC3">
            <w:pPr>
              <w:pStyle w:val="ConsPlusNonformat"/>
              <w:widowControl/>
              <w:jc w:val="both"/>
              <w:rPr>
                <w:rFonts w:ascii="Times New Roman" w:hAnsi="Times New Roman" w:cs="Times New Roman"/>
                <w:sz w:val="24"/>
                <w:szCs w:val="24"/>
              </w:rPr>
            </w:pPr>
            <w:r w:rsidRPr="00F072E9">
              <w:rPr>
                <w:rStyle w:val="a3"/>
                <w:rFonts w:ascii="Times New Roman" w:hAnsi="Times New Roman" w:cs="Times New Roman"/>
                <w:b w:val="0"/>
                <w:bCs/>
                <w:color w:val="auto"/>
                <w:sz w:val="28"/>
                <w:szCs w:val="28"/>
              </w:rPr>
              <w:t>Объемы финансирования программы</w:t>
            </w:r>
          </w:p>
        </w:tc>
        <w:tc>
          <w:tcPr>
            <w:tcW w:w="7020" w:type="dxa"/>
          </w:tcPr>
          <w:p w:rsidR="00696754" w:rsidRPr="00696754" w:rsidRDefault="00696754" w:rsidP="00696754">
            <w:pPr>
              <w:pStyle w:val="ConsPlusNonformat"/>
              <w:widowControl/>
              <w:jc w:val="both"/>
              <w:rPr>
                <w:rFonts w:ascii="Times New Roman" w:hAnsi="Times New Roman" w:cs="Times New Roman"/>
                <w:bCs/>
                <w:sz w:val="28"/>
                <w:szCs w:val="26"/>
              </w:rPr>
            </w:pPr>
            <w:r w:rsidRPr="00696754">
              <w:rPr>
                <w:rFonts w:ascii="Times New Roman" w:hAnsi="Times New Roman" w:cs="Times New Roman"/>
                <w:bCs/>
                <w:sz w:val="28"/>
                <w:szCs w:val="26"/>
              </w:rPr>
              <w:t>Общий объем финансирования программы составляет  10376 тысяч рублей, в том числе:</w:t>
            </w:r>
          </w:p>
          <w:p w:rsidR="00696754" w:rsidRPr="00696754" w:rsidRDefault="00696754" w:rsidP="00696754">
            <w:pPr>
              <w:pStyle w:val="ConsPlusNonformat"/>
              <w:widowControl/>
              <w:jc w:val="both"/>
              <w:rPr>
                <w:rFonts w:ascii="Times New Roman" w:hAnsi="Times New Roman" w:cs="Times New Roman"/>
                <w:bCs/>
                <w:sz w:val="28"/>
                <w:szCs w:val="26"/>
              </w:rPr>
            </w:pPr>
            <w:r w:rsidRPr="00696754">
              <w:rPr>
                <w:rFonts w:ascii="Times New Roman" w:hAnsi="Times New Roman" w:cs="Times New Roman"/>
                <w:sz w:val="28"/>
                <w:szCs w:val="26"/>
              </w:rPr>
              <w:t xml:space="preserve">средства федерального бюджета – 1156,2 тысяч рублей, краевого бюджета – 1424,4 тысяч рублей                        </w:t>
            </w:r>
          </w:p>
          <w:p w:rsidR="00696754" w:rsidRPr="00696754" w:rsidRDefault="00696754" w:rsidP="00696754">
            <w:pPr>
              <w:pStyle w:val="ConsPlusNonformat"/>
              <w:widowControl/>
              <w:jc w:val="both"/>
              <w:rPr>
                <w:rFonts w:ascii="Times New Roman" w:hAnsi="Times New Roman" w:cs="Times New Roman"/>
                <w:sz w:val="28"/>
                <w:szCs w:val="26"/>
              </w:rPr>
            </w:pPr>
            <w:r w:rsidRPr="00696754">
              <w:rPr>
                <w:rFonts w:ascii="Times New Roman" w:hAnsi="Times New Roman" w:cs="Times New Roman"/>
                <w:sz w:val="28"/>
                <w:szCs w:val="26"/>
              </w:rPr>
              <w:t xml:space="preserve">средства  местного   бюджета  - 1457,7 тысяч рублей </w:t>
            </w:r>
          </w:p>
          <w:p w:rsidR="00696754" w:rsidRPr="00696754" w:rsidRDefault="00696754" w:rsidP="00696754">
            <w:pPr>
              <w:pStyle w:val="ConsPlusNonformat"/>
              <w:widowControl/>
              <w:jc w:val="both"/>
              <w:rPr>
                <w:rFonts w:ascii="Times New Roman" w:hAnsi="Times New Roman" w:cs="Times New Roman"/>
                <w:sz w:val="28"/>
                <w:szCs w:val="26"/>
              </w:rPr>
            </w:pPr>
            <w:r w:rsidRPr="00696754">
              <w:rPr>
                <w:rFonts w:ascii="Times New Roman" w:hAnsi="Times New Roman" w:cs="Times New Roman"/>
                <w:sz w:val="28"/>
                <w:szCs w:val="26"/>
              </w:rPr>
              <w:t>собственные  (заемные)  средства   молодых   семей – 6337,7 тысяч рублей.</w:t>
            </w:r>
          </w:p>
          <w:p w:rsidR="00882469" w:rsidRPr="00450E56" w:rsidRDefault="00696754" w:rsidP="00696754">
            <w:pPr>
              <w:pStyle w:val="ConsPlusNonformat"/>
              <w:widowControl/>
              <w:jc w:val="both"/>
              <w:rPr>
                <w:rFonts w:ascii="Times New Roman" w:hAnsi="Times New Roman" w:cs="Times New Roman"/>
                <w:sz w:val="24"/>
                <w:szCs w:val="24"/>
              </w:rPr>
            </w:pPr>
            <w:r w:rsidRPr="00696754">
              <w:rPr>
                <w:rFonts w:ascii="Times New Roman" w:hAnsi="Times New Roman" w:cs="Times New Roman"/>
                <w:sz w:val="28"/>
                <w:szCs w:val="26"/>
              </w:rPr>
              <w:t xml:space="preserve">Объёмы финансирования подлежат ежегодному </w:t>
            </w:r>
            <w:r w:rsidRPr="00696754">
              <w:rPr>
                <w:rFonts w:ascii="Times New Roman" w:hAnsi="Times New Roman" w:cs="Times New Roman"/>
                <w:sz w:val="28"/>
                <w:szCs w:val="26"/>
              </w:rPr>
              <w:lastRenderedPageBreak/>
              <w:t>уточнению в соответствии с бюджетом на очередной финансовый год. Финансирование программы является расходным обязательством муниципального образования Ребрихинский район Алтайского края. Финансирование программы осуществляется  через бухгалтерию Комитета по образованию Администрации района</w:t>
            </w:r>
          </w:p>
        </w:tc>
      </w:tr>
      <w:tr w:rsidR="00882469" w:rsidTr="000765BC">
        <w:tc>
          <w:tcPr>
            <w:tcW w:w="3060" w:type="dxa"/>
          </w:tcPr>
          <w:p w:rsidR="00882469" w:rsidRPr="00F072E9" w:rsidRDefault="00882469" w:rsidP="00274AC3">
            <w:pPr>
              <w:pStyle w:val="ConsPlusNonformat"/>
              <w:widowControl/>
              <w:jc w:val="both"/>
              <w:rPr>
                <w:rFonts w:ascii="Times New Roman" w:hAnsi="Times New Roman" w:cs="Times New Roman"/>
                <w:sz w:val="28"/>
                <w:szCs w:val="28"/>
              </w:rPr>
            </w:pPr>
            <w:r w:rsidRPr="00F072E9">
              <w:rPr>
                <w:rFonts w:ascii="Times New Roman" w:hAnsi="Times New Roman" w:cs="Times New Roman"/>
                <w:sz w:val="28"/>
                <w:szCs w:val="28"/>
              </w:rPr>
              <w:lastRenderedPageBreak/>
              <w:t>Ожидаемые результаты реализации программы</w:t>
            </w:r>
          </w:p>
        </w:tc>
        <w:tc>
          <w:tcPr>
            <w:tcW w:w="7020" w:type="dxa"/>
          </w:tcPr>
          <w:p w:rsidR="00882469" w:rsidRPr="00450E56" w:rsidRDefault="00450E56" w:rsidP="00274AC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 20</w:t>
            </w:r>
            <w:r w:rsidR="003B6122">
              <w:rPr>
                <w:rFonts w:ascii="Times New Roman" w:hAnsi="Times New Roman" w:cs="Times New Roman"/>
                <w:sz w:val="28"/>
                <w:szCs w:val="28"/>
              </w:rPr>
              <w:t>20</w:t>
            </w:r>
            <w:r>
              <w:rPr>
                <w:rFonts w:ascii="Times New Roman" w:hAnsi="Times New Roman" w:cs="Times New Roman"/>
                <w:sz w:val="28"/>
                <w:szCs w:val="28"/>
              </w:rPr>
              <w:t xml:space="preserve"> году</w:t>
            </w:r>
            <w:r w:rsidR="00882469" w:rsidRPr="00450E56">
              <w:rPr>
                <w:rFonts w:ascii="Times New Roman" w:hAnsi="Times New Roman" w:cs="Times New Roman"/>
                <w:sz w:val="28"/>
                <w:szCs w:val="28"/>
              </w:rPr>
              <w:t xml:space="preserve"> обеспечить жильем  </w:t>
            </w:r>
            <w:r w:rsidR="003B6122">
              <w:rPr>
                <w:rFonts w:ascii="Times New Roman" w:hAnsi="Times New Roman" w:cs="Times New Roman"/>
                <w:sz w:val="28"/>
                <w:szCs w:val="28"/>
              </w:rPr>
              <w:t>5</w:t>
            </w:r>
            <w:r w:rsidR="00882469" w:rsidRPr="00450E56">
              <w:rPr>
                <w:rFonts w:ascii="Times New Roman" w:hAnsi="Times New Roman" w:cs="Times New Roman"/>
                <w:sz w:val="28"/>
                <w:szCs w:val="28"/>
              </w:rPr>
              <w:t xml:space="preserve"> молодых              семей    Ребрихинского района </w:t>
            </w:r>
          </w:p>
        </w:tc>
      </w:tr>
    </w:tbl>
    <w:p w:rsidR="00882469" w:rsidRDefault="00882469" w:rsidP="00882469">
      <w:pPr>
        <w:autoSpaceDE w:val="0"/>
        <w:autoSpaceDN w:val="0"/>
        <w:adjustRightInd w:val="0"/>
        <w:jc w:val="both"/>
      </w:pPr>
    </w:p>
    <w:p w:rsidR="00FE7990" w:rsidRDefault="00882469" w:rsidP="000765BC">
      <w:pPr>
        <w:pStyle w:val="ConsPlusNonformat"/>
        <w:widowControl/>
      </w:pPr>
      <w:r>
        <w:t xml:space="preserve">             </w:t>
      </w:r>
    </w:p>
    <w:p w:rsidR="00FE7990" w:rsidRDefault="00FE7990" w:rsidP="00882469">
      <w:pPr>
        <w:autoSpaceDE w:val="0"/>
        <w:autoSpaceDN w:val="0"/>
        <w:adjustRightInd w:val="0"/>
        <w:jc w:val="center"/>
        <w:outlineLvl w:val="1"/>
      </w:pPr>
    </w:p>
    <w:p w:rsidR="00FE7990" w:rsidRDefault="00FE7990"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0765BC" w:rsidRDefault="000765BC" w:rsidP="00882469">
      <w:pPr>
        <w:autoSpaceDE w:val="0"/>
        <w:autoSpaceDN w:val="0"/>
        <w:adjustRightInd w:val="0"/>
        <w:jc w:val="center"/>
        <w:outlineLvl w:val="1"/>
      </w:pPr>
    </w:p>
    <w:p w:rsidR="00FE7990" w:rsidRDefault="00FE7990" w:rsidP="00882469">
      <w:pPr>
        <w:autoSpaceDE w:val="0"/>
        <w:autoSpaceDN w:val="0"/>
        <w:adjustRightInd w:val="0"/>
        <w:jc w:val="center"/>
        <w:outlineLvl w:val="1"/>
      </w:pPr>
    </w:p>
    <w:p w:rsidR="00882469" w:rsidRDefault="00882469" w:rsidP="00882469">
      <w:pPr>
        <w:autoSpaceDE w:val="0"/>
        <w:autoSpaceDN w:val="0"/>
        <w:adjustRightInd w:val="0"/>
        <w:jc w:val="center"/>
        <w:outlineLvl w:val="1"/>
      </w:pPr>
    </w:p>
    <w:p w:rsidR="003313B7" w:rsidRDefault="003313B7" w:rsidP="00882469">
      <w:pPr>
        <w:autoSpaceDE w:val="0"/>
        <w:autoSpaceDN w:val="0"/>
        <w:adjustRightInd w:val="0"/>
        <w:jc w:val="center"/>
        <w:outlineLvl w:val="1"/>
        <w:rPr>
          <w:sz w:val="28"/>
          <w:szCs w:val="28"/>
        </w:rPr>
      </w:pPr>
    </w:p>
    <w:p w:rsidR="003E6A33" w:rsidRDefault="003E6A33" w:rsidP="00882469">
      <w:pPr>
        <w:autoSpaceDE w:val="0"/>
        <w:autoSpaceDN w:val="0"/>
        <w:adjustRightInd w:val="0"/>
        <w:jc w:val="center"/>
        <w:outlineLvl w:val="1"/>
        <w:rPr>
          <w:sz w:val="28"/>
          <w:szCs w:val="28"/>
        </w:rPr>
      </w:pPr>
    </w:p>
    <w:p w:rsidR="003E6A33" w:rsidRDefault="003E6A33" w:rsidP="00882469">
      <w:pPr>
        <w:autoSpaceDE w:val="0"/>
        <w:autoSpaceDN w:val="0"/>
        <w:adjustRightInd w:val="0"/>
        <w:jc w:val="center"/>
        <w:outlineLvl w:val="1"/>
        <w:rPr>
          <w:sz w:val="28"/>
          <w:szCs w:val="28"/>
        </w:rPr>
      </w:pPr>
    </w:p>
    <w:p w:rsidR="003E6A33" w:rsidRDefault="003E6A33" w:rsidP="00882469">
      <w:pPr>
        <w:autoSpaceDE w:val="0"/>
        <w:autoSpaceDN w:val="0"/>
        <w:adjustRightInd w:val="0"/>
        <w:jc w:val="center"/>
        <w:outlineLvl w:val="1"/>
        <w:rPr>
          <w:sz w:val="28"/>
          <w:szCs w:val="28"/>
        </w:rPr>
      </w:pPr>
    </w:p>
    <w:p w:rsidR="003E6A33" w:rsidRDefault="003E6A33" w:rsidP="00882469">
      <w:pPr>
        <w:autoSpaceDE w:val="0"/>
        <w:autoSpaceDN w:val="0"/>
        <w:adjustRightInd w:val="0"/>
        <w:jc w:val="center"/>
        <w:outlineLvl w:val="1"/>
        <w:rPr>
          <w:sz w:val="28"/>
          <w:szCs w:val="28"/>
        </w:rPr>
      </w:pPr>
    </w:p>
    <w:p w:rsidR="000765BC" w:rsidRDefault="000765BC" w:rsidP="00882469">
      <w:pPr>
        <w:autoSpaceDE w:val="0"/>
        <w:autoSpaceDN w:val="0"/>
        <w:adjustRightInd w:val="0"/>
        <w:jc w:val="center"/>
        <w:outlineLvl w:val="1"/>
        <w:rPr>
          <w:sz w:val="28"/>
          <w:szCs w:val="28"/>
        </w:rPr>
      </w:pPr>
    </w:p>
    <w:p w:rsidR="003E6A33" w:rsidRDefault="003E6A33" w:rsidP="00882469">
      <w:pPr>
        <w:autoSpaceDE w:val="0"/>
        <w:autoSpaceDN w:val="0"/>
        <w:adjustRightInd w:val="0"/>
        <w:jc w:val="center"/>
        <w:outlineLvl w:val="1"/>
        <w:rPr>
          <w:sz w:val="28"/>
          <w:szCs w:val="28"/>
        </w:rPr>
      </w:pPr>
    </w:p>
    <w:p w:rsidR="003E6A33" w:rsidRDefault="003E6A33" w:rsidP="00882469">
      <w:pPr>
        <w:autoSpaceDE w:val="0"/>
        <w:autoSpaceDN w:val="0"/>
        <w:adjustRightInd w:val="0"/>
        <w:jc w:val="center"/>
        <w:outlineLvl w:val="1"/>
        <w:rPr>
          <w:sz w:val="28"/>
          <w:szCs w:val="28"/>
        </w:rPr>
      </w:pPr>
    </w:p>
    <w:p w:rsidR="00882469" w:rsidRPr="007F0F31" w:rsidRDefault="003313B7" w:rsidP="00882469">
      <w:pPr>
        <w:autoSpaceDE w:val="0"/>
        <w:autoSpaceDN w:val="0"/>
        <w:adjustRightInd w:val="0"/>
        <w:jc w:val="center"/>
        <w:outlineLvl w:val="1"/>
        <w:rPr>
          <w:sz w:val="28"/>
          <w:szCs w:val="28"/>
        </w:rPr>
      </w:pPr>
      <w:r>
        <w:rPr>
          <w:sz w:val="28"/>
          <w:szCs w:val="28"/>
        </w:rPr>
        <w:t>1</w:t>
      </w:r>
      <w:r w:rsidR="00882469" w:rsidRPr="007F0F31">
        <w:rPr>
          <w:sz w:val="28"/>
          <w:szCs w:val="28"/>
        </w:rPr>
        <w:t>. Характеристика проблемы и обоснование</w:t>
      </w:r>
    </w:p>
    <w:p w:rsidR="00882469" w:rsidRDefault="00882469" w:rsidP="00882469">
      <w:pPr>
        <w:autoSpaceDE w:val="0"/>
        <w:autoSpaceDN w:val="0"/>
        <w:adjustRightInd w:val="0"/>
        <w:jc w:val="center"/>
        <w:rPr>
          <w:sz w:val="28"/>
          <w:szCs w:val="28"/>
        </w:rPr>
      </w:pPr>
      <w:r w:rsidRPr="007F0F31">
        <w:rPr>
          <w:sz w:val="28"/>
          <w:szCs w:val="28"/>
        </w:rPr>
        <w:t>необходимости ее решения программными методами</w:t>
      </w:r>
    </w:p>
    <w:p w:rsidR="00882469" w:rsidRPr="007F0F31" w:rsidRDefault="00882469" w:rsidP="00882469">
      <w:pPr>
        <w:autoSpaceDE w:val="0"/>
        <w:autoSpaceDN w:val="0"/>
        <w:adjustRightInd w:val="0"/>
        <w:jc w:val="center"/>
        <w:rPr>
          <w:sz w:val="28"/>
          <w:szCs w:val="28"/>
        </w:rPr>
      </w:pPr>
    </w:p>
    <w:p w:rsidR="00882469" w:rsidRDefault="00882469" w:rsidP="00882469">
      <w:pPr>
        <w:autoSpaceDE w:val="0"/>
        <w:autoSpaceDN w:val="0"/>
        <w:adjustRightInd w:val="0"/>
        <w:ind w:firstLine="539"/>
        <w:jc w:val="both"/>
        <w:rPr>
          <w:sz w:val="28"/>
          <w:szCs w:val="28"/>
        </w:rPr>
      </w:pPr>
      <w:r w:rsidRPr="007F0F31">
        <w:rPr>
          <w:sz w:val="28"/>
          <w:szCs w:val="28"/>
        </w:rPr>
        <w:t xml:space="preserve">Поддержка молодых семей в целях улучшения жилищных условий является важнейшим направлением социальной политики </w:t>
      </w:r>
      <w:r>
        <w:rPr>
          <w:sz w:val="28"/>
          <w:szCs w:val="28"/>
        </w:rPr>
        <w:t>А</w:t>
      </w:r>
      <w:r w:rsidRPr="007F0F31">
        <w:rPr>
          <w:sz w:val="28"/>
          <w:szCs w:val="28"/>
        </w:rPr>
        <w:t xml:space="preserve">дминистрации Ребрихинского района. Реализация мероприятий </w:t>
      </w:r>
      <w:hyperlink r:id="rId5" w:history="1">
        <w:r w:rsidRPr="007F0F31">
          <w:rPr>
            <w:sz w:val="28"/>
            <w:szCs w:val="28"/>
          </w:rPr>
          <w:t>программы</w:t>
        </w:r>
      </w:hyperlink>
      <w:r w:rsidRPr="007F0F31">
        <w:rPr>
          <w:sz w:val="28"/>
          <w:szCs w:val="28"/>
        </w:rPr>
        <w:t xml:space="preserve"> в 2004 - 2010 годах демонстрирует ежегодный рост числа молодых семей, желающих стать ее участниками. По состоянию на 10</w:t>
      </w:r>
      <w:r>
        <w:rPr>
          <w:sz w:val="28"/>
          <w:szCs w:val="28"/>
        </w:rPr>
        <w:t xml:space="preserve"> </w:t>
      </w:r>
      <w:r w:rsidR="002E24DF">
        <w:rPr>
          <w:sz w:val="28"/>
          <w:szCs w:val="28"/>
        </w:rPr>
        <w:t>ноября</w:t>
      </w:r>
      <w:r w:rsidRPr="007F0F31">
        <w:rPr>
          <w:sz w:val="28"/>
          <w:szCs w:val="28"/>
        </w:rPr>
        <w:t xml:space="preserve"> 201</w:t>
      </w:r>
      <w:r w:rsidR="002E24DF">
        <w:rPr>
          <w:sz w:val="28"/>
          <w:szCs w:val="28"/>
        </w:rPr>
        <w:t>5</w:t>
      </w:r>
      <w:r w:rsidRPr="007F0F31">
        <w:rPr>
          <w:sz w:val="28"/>
          <w:szCs w:val="28"/>
        </w:rPr>
        <w:t xml:space="preserve">0 года на учете в качестве нуждающихся в улучшении жилищных условий состоит </w:t>
      </w:r>
      <w:r w:rsidR="003E6A33" w:rsidRPr="003E6A33">
        <w:rPr>
          <w:sz w:val="28"/>
          <w:szCs w:val="28"/>
        </w:rPr>
        <w:t>185</w:t>
      </w:r>
      <w:r w:rsidRPr="007F0F31">
        <w:rPr>
          <w:sz w:val="28"/>
          <w:szCs w:val="28"/>
        </w:rPr>
        <w:t xml:space="preserve"> молодых семьи</w:t>
      </w:r>
      <w:r w:rsidR="002E24DF">
        <w:rPr>
          <w:sz w:val="28"/>
          <w:szCs w:val="28"/>
        </w:rPr>
        <w:t>, из них 27 изъявили желание получить государственную поддержку на приобретение или строительство жилья</w:t>
      </w:r>
      <w:r w:rsidRPr="007F0F31">
        <w:rPr>
          <w:sz w:val="28"/>
          <w:szCs w:val="28"/>
        </w:rPr>
        <w:t xml:space="preserve">. С 2004 года в рамках </w:t>
      </w:r>
      <w:hyperlink r:id="rId6" w:history="1">
        <w:r w:rsidRPr="007F0F31">
          <w:rPr>
            <w:sz w:val="28"/>
            <w:szCs w:val="28"/>
          </w:rPr>
          <w:t>программы</w:t>
        </w:r>
      </w:hyperlink>
      <w:r w:rsidRPr="007F0F31">
        <w:rPr>
          <w:sz w:val="28"/>
          <w:szCs w:val="28"/>
        </w:rPr>
        <w:t xml:space="preserve"> улучшили свои жилищные условия  </w:t>
      </w:r>
      <w:r w:rsidR="003E6A33" w:rsidRPr="003E6A33">
        <w:rPr>
          <w:sz w:val="28"/>
          <w:szCs w:val="28"/>
        </w:rPr>
        <w:t>26</w:t>
      </w:r>
      <w:r w:rsidRPr="007F0F31">
        <w:rPr>
          <w:sz w:val="28"/>
          <w:szCs w:val="28"/>
        </w:rPr>
        <w:t xml:space="preserve"> молодых семей Ребрихинского района. </w:t>
      </w:r>
    </w:p>
    <w:p w:rsidR="00882469" w:rsidRDefault="00882469" w:rsidP="00882469">
      <w:pPr>
        <w:autoSpaceDE w:val="0"/>
        <w:autoSpaceDN w:val="0"/>
        <w:adjustRightInd w:val="0"/>
        <w:ind w:firstLine="539"/>
        <w:jc w:val="both"/>
        <w:rPr>
          <w:sz w:val="28"/>
          <w:szCs w:val="28"/>
        </w:rPr>
      </w:pPr>
      <w:r w:rsidRPr="007F0F31">
        <w:rPr>
          <w:sz w:val="28"/>
          <w:szCs w:val="28"/>
        </w:rPr>
        <w:t xml:space="preserve">За период действия </w:t>
      </w:r>
      <w:hyperlink r:id="rId7" w:history="1">
        <w:r w:rsidRPr="007F0F31">
          <w:rPr>
            <w:sz w:val="28"/>
            <w:szCs w:val="28"/>
          </w:rPr>
          <w:t>программы</w:t>
        </w:r>
      </w:hyperlink>
      <w:r w:rsidRPr="007F0F31">
        <w:rPr>
          <w:sz w:val="28"/>
          <w:szCs w:val="28"/>
        </w:rPr>
        <w:t xml:space="preserve"> </w:t>
      </w:r>
      <w:r w:rsidR="002E24DF">
        <w:rPr>
          <w:sz w:val="28"/>
          <w:szCs w:val="28"/>
        </w:rPr>
        <w:t xml:space="preserve">с 2004 года </w:t>
      </w:r>
      <w:r w:rsidRPr="007F0F31">
        <w:rPr>
          <w:sz w:val="28"/>
          <w:szCs w:val="28"/>
        </w:rPr>
        <w:t xml:space="preserve"> были разработаны правовые, финансовые и организационные механизмы государственной поддержки молодых семей, нуждающихся в улучшении жилищных условий. Определены формы взаимодействия </w:t>
      </w:r>
      <w:proofErr w:type="gramStart"/>
      <w:r w:rsidRPr="007F0F31">
        <w:rPr>
          <w:sz w:val="28"/>
          <w:szCs w:val="28"/>
        </w:rPr>
        <w:t>исполнителей</w:t>
      </w:r>
      <w:proofErr w:type="gramEnd"/>
      <w:r w:rsidRPr="007F0F31">
        <w:rPr>
          <w:sz w:val="28"/>
          <w:szCs w:val="28"/>
        </w:rPr>
        <w:t xml:space="preserve"> программы, создана система мониторинга ее реализации. </w:t>
      </w:r>
      <w:proofErr w:type="gramStart"/>
      <w:r w:rsidRPr="007F0F31">
        <w:rPr>
          <w:sz w:val="28"/>
          <w:szCs w:val="28"/>
        </w:rPr>
        <w:t xml:space="preserve">Кроме того, систематизирован учет семей, нуждающихся в улучшении жилищных условий, отработан порядок предоставления семьям средств из федерального, краевого и муниципального бюджетов и контроля за их использованием.        </w:t>
      </w:r>
      <w:proofErr w:type="gramEnd"/>
    </w:p>
    <w:p w:rsidR="00882469" w:rsidRDefault="00882469" w:rsidP="00882469">
      <w:pPr>
        <w:autoSpaceDE w:val="0"/>
        <w:autoSpaceDN w:val="0"/>
        <w:adjustRightInd w:val="0"/>
        <w:ind w:firstLine="539"/>
        <w:jc w:val="both"/>
        <w:rPr>
          <w:sz w:val="28"/>
          <w:szCs w:val="28"/>
        </w:rPr>
      </w:pPr>
      <w:r w:rsidRPr="007F0F31">
        <w:rPr>
          <w:sz w:val="28"/>
          <w:szCs w:val="28"/>
        </w:rPr>
        <w:t xml:space="preserve">В целях поддержки строительной отрасли с 2009 года размер социальной выплаты для молодых семей, направляющих средства на строительство жилья, увеличен с 40 до 55% от его расчетной стоимости. Анализ результатов реализации </w:t>
      </w:r>
      <w:hyperlink r:id="rId8" w:history="1">
        <w:r w:rsidRPr="007F0F31">
          <w:rPr>
            <w:sz w:val="28"/>
            <w:szCs w:val="28"/>
          </w:rPr>
          <w:t>программы</w:t>
        </w:r>
      </w:hyperlink>
      <w:r w:rsidRPr="007F0F31">
        <w:rPr>
          <w:sz w:val="28"/>
          <w:szCs w:val="28"/>
        </w:rPr>
        <w:t xml:space="preserve"> выявил необходимость ее продления с целью осуществления государственной поддержки молодых семей в улучшении жилищных условий. 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882469" w:rsidRPr="007F0F31" w:rsidRDefault="00882469" w:rsidP="00882469">
      <w:pPr>
        <w:autoSpaceDE w:val="0"/>
        <w:autoSpaceDN w:val="0"/>
        <w:adjustRightInd w:val="0"/>
        <w:ind w:firstLine="539"/>
        <w:jc w:val="both"/>
        <w:rPr>
          <w:sz w:val="28"/>
          <w:szCs w:val="28"/>
        </w:rPr>
      </w:pPr>
      <w:r w:rsidRPr="007F0F31">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Ребрихинском </w:t>
      </w:r>
      <w:r w:rsidRPr="007F0F31">
        <w:rPr>
          <w:sz w:val="28"/>
          <w:szCs w:val="28"/>
        </w:rPr>
        <w:lastRenderedPageBreak/>
        <w:t>районе. Все это позволит сформировать экономически активный слой населения.</w:t>
      </w:r>
    </w:p>
    <w:p w:rsidR="00882469" w:rsidRPr="007F0F31" w:rsidRDefault="00882469" w:rsidP="00882469">
      <w:pPr>
        <w:autoSpaceDE w:val="0"/>
        <w:autoSpaceDN w:val="0"/>
        <w:adjustRightInd w:val="0"/>
        <w:ind w:firstLine="540"/>
        <w:jc w:val="both"/>
        <w:rPr>
          <w:sz w:val="28"/>
          <w:szCs w:val="28"/>
        </w:rPr>
      </w:pPr>
    </w:p>
    <w:p w:rsidR="00FE7990" w:rsidRDefault="003313B7" w:rsidP="002073EA">
      <w:pPr>
        <w:autoSpaceDE w:val="0"/>
        <w:autoSpaceDN w:val="0"/>
        <w:adjustRightInd w:val="0"/>
        <w:jc w:val="center"/>
        <w:outlineLvl w:val="1"/>
        <w:rPr>
          <w:sz w:val="28"/>
          <w:szCs w:val="28"/>
        </w:rPr>
      </w:pPr>
      <w:r>
        <w:rPr>
          <w:sz w:val="28"/>
          <w:szCs w:val="28"/>
        </w:rPr>
        <w:t>2</w:t>
      </w:r>
      <w:r w:rsidR="00882469" w:rsidRPr="007F0F31">
        <w:rPr>
          <w:sz w:val="28"/>
          <w:szCs w:val="28"/>
        </w:rPr>
        <w:t xml:space="preserve">. </w:t>
      </w:r>
      <w:r w:rsidR="002073EA" w:rsidRPr="002073EA">
        <w:rPr>
          <w:sz w:val="28"/>
          <w:szCs w:val="28"/>
        </w:rPr>
        <w:t xml:space="preserve"> Приоритеты </w:t>
      </w:r>
      <w:r w:rsidR="002073EA">
        <w:rPr>
          <w:sz w:val="28"/>
          <w:szCs w:val="28"/>
        </w:rPr>
        <w:t>муниципальной</w:t>
      </w:r>
      <w:r w:rsidR="002073EA" w:rsidRPr="002073EA">
        <w:rPr>
          <w:sz w:val="28"/>
          <w:szCs w:val="28"/>
        </w:rPr>
        <w:t xml:space="preserve"> политики</w:t>
      </w:r>
      <w:r>
        <w:rPr>
          <w:sz w:val="28"/>
          <w:szCs w:val="28"/>
        </w:rPr>
        <w:t xml:space="preserve">, </w:t>
      </w:r>
      <w:r w:rsidR="002073EA" w:rsidRPr="002073EA">
        <w:rPr>
          <w:sz w:val="28"/>
          <w:szCs w:val="28"/>
        </w:rPr>
        <w:t xml:space="preserve"> </w:t>
      </w:r>
    </w:p>
    <w:p w:rsidR="002073EA" w:rsidRDefault="003313B7" w:rsidP="002073EA">
      <w:pPr>
        <w:autoSpaceDE w:val="0"/>
        <w:autoSpaceDN w:val="0"/>
        <w:adjustRightInd w:val="0"/>
        <w:jc w:val="center"/>
        <w:outlineLvl w:val="1"/>
        <w:rPr>
          <w:sz w:val="28"/>
          <w:szCs w:val="28"/>
        </w:rPr>
      </w:pPr>
      <w:r w:rsidRPr="002073EA">
        <w:rPr>
          <w:sz w:val="28"/>
          <w:szCs w:val="28"/>
        </w:rPr>
        <w:t>в сфере реализации программы</w:t>
      </w:r>
      <w:r>
        <w:rPr>
          <w:sz w:val="28"/>
          <w:szCs w:val="28"/>
        </w:rPr>
        <w:t>,</w:t>
      </w:r>
      <w:r w:rsidRPr="002073EA">
        <w:rPr>
          <w:sz w:val="28"/>
          <w:szCs w:val="28"/>
        </w:rPr>
        <w:t xml:space="preserve"> </w:t>
      </w:r>
      <w:r w:rsidRPr="003313B7">
        <w:rPr>
          <w:sz w:val="28"/>
          <w:szCs w:val="28"/>
        </w:rPr>
        <w:t>цели, задачи и показатели достижения целей и решения задач, ожидаемые конечные результаты программы, сроки и этапы реализации программы</w:t>
      </w:r>
      <w:r w:rsidRPr="002073EA">
        <w:rPr>
          <w:sz w:val="28"/>
          <w:szCs w:val="28"/>
        </w:rPr>
        <w:t xml:space="preserve"> </w:t>
      </w:r>
    </w:p>
    <w:p w:rsidR="003313B7" w:rsidRDefault="003313B7" w:rsidP="002073EA">
      <w:pPr>
        <w:autoSpaceDE w:val="0"/>
        <w:autoSpaceDN w:val="0"/>
        <w:adjustRightInd w:val="0"/>
        <w:jc w:val="both"/>
        <w:outlineLvl w:val="1"/>
        <w:rPr>
          <w:sz w:val="28"/>
          <w:szCs w:val="28"/>
        </w:rPr>
      </w:pPr>
    </w:p>
    <w:p w:rsidR="002073EA" w:rsidRPr="002073EA" w:rsidRDefault="003313B7" w:rsidP="002073EA">
      <w:pPr>
        <w:autoSpaceDE w:val="0"/>
        <w:autoSpaceDN w:val="0"/>
        <w:adjustRightInd w:val="0"/>
        <w:jc w:val="both"/>
        <w:outlineLvl w:val="1"/>
        <w:rPr>
          <w:sz w:val="28"/>
          <w:szCs w:val="28"/>
        </w:rPr>
      </w:pPr>
      <w:r>
        <w:rPr>
          <w:sz w:val="28"/>
          <w:szCs w:val="28"/>
        </w:rPr>
        <w:t xml:space="preserve">2.1. </w:t>
      </w:r>
      <w:r w:rsidRPr="003313B7">
        <w:rPr>
          <w:sz w:val="28"/>
          <w:szCs w:val="28"/>
        </w:rPr>
        <w:t>Приоритеты муниципальной политики,  в сфере реализации программы</w:t>
      </w:r>
    </w:p>
    <w:p w:rsidR="003313B7" w:rsidRDefault="003313B7" w:rsidP="002073EA">
      <w:pPr>
        <w:autoSpaceDE w:val="0"/>
        <w:autoSpaceDN w:val="0"/>
        <w:adjustRightInd w:val="0"/>
        <w:jc w:val="both"/>
        <w:outlineLvl w:val="1"/>
        <w:rPr>
          <w:sz w:val="28"/>
          <w:szCs w:val="28"/>
        </w:rPr>
      </w:pPr>
    </w:p>
    <w:p w:rsidR="002073EA" w:rsidRPr="002073EA" w:rsidRDefault="002073EA" w:rsidP="002073EA">
      <w:pPr>
        <w:autoSpaceDE w:val="0"/>
        <w:autoSpaceDN w:val="0"/>
        <w:adjustRightInd w:val="0"/>
        <w:jc w:val="both"/>
        <w:outlineLvl w:val="1"/>
        <w:rPr>
          <w:sz w:val="28"/>
          <w:szCs w:val="28"/>
        </w:rPr>
      </w:pPr>
      <w:r w:rsidRPr="002073EA">
        <w:rPr>
          <w:sz w:val="28"/>
          <w:szCs w:val="28"/>
        </w:rPr>
        <w:t>Приоритеты государственной политики в поддержке молодых семей в улучшении жилищных условий сформированы с учетом целей и задач, представлены в следующих стратегических документах:</w:t>
      </w:r>
    </w:p>
    <w:p w:rsidR="002073EA" w:rsidRPr="002073EA" w:rsidRDefault="002073EA" w:rsidP="002073EA">
      <w:pPr>
        <w:autoSpaceDE w:val="0"/>
        <w:autoSpaceDN w:val="0"/>
        <w:adjustRightInd w:val="0"/>
        <w:jc w:val="both"/>
        <w:outlineLvl w:val="1"/>
        <w:rPr>
          <w:sz w:val="28"/>
          <w:szCs w:val="28"/>
        </w:rPr>
      </w:pPr>
      <w:r w:rsidRPr="002073EA">
        <w:rPr>
          <w:sz w:val="28"/>
          <w:szCs w:val="28"/>
        </w:rPr>
        <w:t xml:space="preserve">     Указ Президента Российской Федерации от 07.05.2012 </w:t>
      </w:r>
      <w:r>
        <w:rPr>
          <w:sz w:val="28"/>
          <w:szCs w:val="28"/>
        </w:rPr>
        <w:t>№</w:t>
      </w:r>
      <w:r w:rsidRPr="002073EA">
        <w:rPr>
          <w:sz w:val="28"/>
          <w:szCs w:val="28"/>
        </w:rPr>
        <w:t xml:space="preserve"> 600 "О мерах по обеспечению граждан Российской Федерации доступным и комфортным жильем и повышению качества жилищно-коммунальных услуг";</w:t>
      </w:r>
    </w:p>
    <w:p w:rsidR="002073EA" w:rsidRPr="002073EA" w:rsidRDefault="002073EA" w:rsidP="002073EA">
      <w:pPr>
        <w:autoSpaceDE w:val="0"/>
        <w:autoSpaceDN w:val="0"/>
        <w:adjustRightInd w:val="0"/>
        <w:jc w:val="both"/>
        <w:outlineLvl w:val="1"/>
        <w:rPr>
          <w:sz w:val="28"/>
          <w:szCs w:val="28"/>
        </w:rPr>
      </w:pPr>
      <w:r w:rsidRPr="002073EA">
        <w:rPr>
          <w:sz w:val="28"/>
          <w:szCs w:val="28"/>
        </w:rPr>
        <w:t xml:space="preserve">     Указ Президента Российской Федерации от 07.05.2012 </w:t>
      </w:r>
      <w:r>
        <w:rPr>
          <w:sz w:val="28"/>
          <w:szCs w:val="28"/>
        </w:rPr>
        <w:t>№</w:t>
      </w:r>
      <w:r w:rsidRPr="002073EA">
        <w:rPr>
          <w:sz w:val="28"/>
          <w:szCs w:val="28"/>
        </w:rPr>
        <w:t xml:space="preserve"> 597 "О мероприятиях по реализации государственной социальной политики";</w:t>
      </w:r>
    </w:p>
    <w:p w:rsidR="002073EA" w:rsidRPr="002073EA" w:rsidRDefault="002073EA" w:rsidP="002073EA">
      <w:pPr>
        <w:autoSpaceDE w:val="0"/>
        <w:autoSpaceDN w:val="0"/>
        <w:adjustRightInd w:val="0"/>
        <w:jc w:val="both"/>
        <w:outlineLvl w:val="1"/>
        <w:rPr>
          <w:sz w:val="28"/>
          <w:szCs w:val="28"/>
        </w:rPr>
      </w:pPr>
      <w:r w:rsidRPr="002073EA">
        <w:rPr>
          <w:sz w:val="28"/>
          <w:szCs w:val="28"/>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w:t>
      </w:r>
      <w:r>
        <w:rPr>
          <w:sz w:val="28"/>
          <w:szCs w:val="28"/>
        </w:rPr>
        <w:t>№</w:t>
      </w:r>
      <w:r w:rsidRPr="002073EA">
        <w:rPr>
          <w:sz w:val="28"/>
          <w:szCs w:val="28"/>
        </w:rPr>
        <w:t xml:space="preserve"> 1662-р;</w:t>
      </w:r>
    </w:p>
    <w:p w:rsidR="002073EA" w:rsidRPr="002073EA" w:rsidRDefault="002073EA" w:rsidP="002073EA">
      <w:pPr>
        <w:autoSpaceDE w:val="0"/>
        <w:autoSpaceDN w:val="0"/>
        <w:adjustRightInd w:val="0"/>
        <w:jc w:val="both"/>
        <w:outlineLvl w:val="1"/>
        <w:rPr>
          <w:sz w:val="28"/>
          <w:szCs w:val="28"/>
        </w:rPr>
      </w:pPr>
      <w:r w:rsidRPr="002073EA">
        <w:rPr>
          <w:sz w:val="28"/>
          <w:szCs w:val="28"/>
        </w:rPr>
        <w:t xml:space="preserve">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w:t>
      </w:r>
      <w:r>
        <w:rPr>
          <w:sz w:val="28"/>
          <w:szCs w:val="28"/>
        </w:rPr>
        <w:t>№</w:t>
      </w:r>
      <w:r w:rsidRPr="002073EA">
        <w:rPr>
          <w:sz w:val="28"/>
          <w:szCs w:val="28"/>
        </w:rPr>
        <w:t xml:space="preserve"> 2403-р;</w:t>
      </w:r>
    </w:p>
    <w:p w:rsidR="002073EA" w:rsidRPr="002073EA" w:rsidRDefault="002073EA" w:rsidP="002073EA">
      <w:pPr>
        <w:autoSpaceDE w:val="0"/>
        <w:autoSpaceDN w:val="0"/>
        <w:adjustRightInd w:val="0"/>
        <w:jc w:val="both"/>
        <w:outlineLvl w:val="1"/>
        <w:rPr>
          <w:sz w:val="28"/>
          <w:szCs w:val="28"/>
        </w:rPr>
      </w:pPr>
      <w:r w:rsidRPr="002073EA">
        <w:rPr>
          <w:sz w:val="28"/>
          <w:szCs w:val="28"/>
        </w:rPr>
        <w:t xml:space="preserve">     государственная программа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15.04.2014 </w:t>
      </w:r>
      <w:r>
        <w:rPr>
          <w:sz w:val="28"/>
          <w:szCs w:val="28"/>
        </w:rPr>
        <w:t>№</w:t>
      </w:r>
      <w:r w:rsidRPr="002073EA">
        <w:rPr>
          <w:sz w:val="28"/>
          <w:szCs w:val="28"/>
        </w:rPr>
        <w:t xml:space="preserve"> 323;</w:t>
      </w:r>
    </w:p>
    <w:p w:rsidR="002073EA" w:rsidRDefault="002073EA" w:rsidP="003313B7">
      <w:pPr>
        <w:autoSpaceDE w:val="0"/>
        <w:autoSpaceDN w:val="0"/>
        <w:adjustRightInd w:val="0"/>
        <w:jc w:val="both"/>
        <w:outlineLvl w:val="1"/>
        <w:rPr>
          <w:sz w:val="28"/>
          <w:szCs w:val="28"/>
        </w:rPr>
      </w:pPr>
      <w:r w:rsidRPr="002073EA">
        <w:rPr>
          <w:sz w:val="28"/>
          <w:szCs w:val="28"/>
        </w:rPr>
        <w:t xml:space="preserve">     подпрограмма </w:t>
      </w:r>
      <w:r>
        <w:rPr>
          <w:sz w:val="28"/>
          <w:szCs w:val="28"/>
        </w:rPr>
        <w:t xml:space="preserve">2 «Обеспечение жильем молодых семей в Алтайском крае» на 2015-2020 годы государственной программы Алтайского края «Обеспечение доступным и комфортным жильем населения Алтайского края» на 2014-20120 годы, утвержденная постановлением Администрации Алтайского края </w:t>
      </w:r>
      <w:r w:rsidR="003313B7" w:rsidRPr="003313B7">
        <w:rPr>
          <w:sz w:val="28"/>
          <w:szCs w:val="28"/>
        </w:rPr>
        <w:t xml:space="preserve">от 31 октября 2014 года </w:t>
      </w:r>
      <w:r w:rsidR="003313B7">
        <w:rPr>
          <w:sz w:val="28"/>
          <w:szCs w:val="28"/>
        </w:rPr>
        <w:t>№</w:t>
      </w:r>
      <w:r w:rsidR="003313B7" w:rsidRPr="003313B7">
        <w:rPr>
          <w:sz w:val="28"/>
          <w:szCs w:val="28"/>
        </w:rPr>
        <w:t xml:space="preserve"> 503 (в редакции Постановления Администрации Алтайского края от 29.06.2015 </w:t>
      </w:r>
      <w:r w:rsidR="003313B7">
        <w:rPr>
          <w:sz w:val="28"/>
          <w:szCs w:val="28"/>
        </w:rPr>
        <w:t>№</w:t>
      </w:r>
      <w:r w:rsidR="003313B7" w:rsidRPr="003313B7">
        <w:rPr>
          <w:sz w:val="28"/>
          <w:szCs w:val="28"/>
        </w:rPr>
        <w:t xml:space="preserve"> 254)</w:t>
      </w:r>
      <w:r w:rsidR="003313B7">
        <w:rPr>
          <w:sz w:val="28"/>
          <w:szCs w:val="28"/>
        </w:rPr>
        <w:t xml:space="preserve">. </w:t>
      </w:r>
    </w:p>
    <w:p w:rsidR="002073EA" w:rsidRPr="002073EA" w:rsidRDefault="002073EA" w:rsidP="003313B7">
      <w:pPr>
        <w:autoSpaceDE w:val="0"/>
        <w:autoSpaceDN w:val="0"/>
        <w:adjustRightInd w:val="0"/>
        <w:jc w:val="both"/>
        <w:outlineLvl w:val="1"/>
        <w:rPr>
          <w:sz w:val="28"/>
          <w:szCs w:val="28"/>
        </w:rPr>
      </w:pPr>
      <w:r w:rsidRPr="002073EA">
        <w:rPr>
          <w:sz w:val="28"/>
          <w:szCs w:val="28"/>
        </w:rPr>
        <w:t xml:space="preserve">     Приоритетными направлениями государственной политики в поддержке молодых семей в улучшении жилищных условий являются:</w:t>
      </w:r>
    </w:p>
    <w:p w:rsidR="002073EA" w:rsidRPr="002073EA" w:rsidRDefault="002073EA" w:rsidP="003313B7">
      <w:pPr>
        <w:autoSpaceDE w:val="0"/>
        <w:autoSpaceDN w:val="0"/>
        <w:adjustRightInd w:val="0"/>
        <w:jc w:val="both"/>
        <w:outlineLvl w:val="1"/>
        <w:rPr>
          <w:sz w:val="28"/>
          <w:szCs w:val="28"/>
        </w:rPr>
      </w:pPr>
      <w:r w:rsidRPr="002073EA">
        <w:rPr>
          <w:sz w:val="28"/>
          <w:szCs w:val="28"/>
        </w:rPr>
        <w:t xml:space="preserve">     </w:t>
      </w:r>
      <w:r w:rsidR="003313B7">
        <w:rPr>
          <w:sz w:val="28"/>
          <w:szCs w:val="28"/>
        </w:rPr>
        <w:t xml:space="preserve">- </w:t>
      </w:r>
      <w:r w:rsidRPr="002073EA">
        <w:rPr>
          <w:sz w:val="28"/>
          <w:szCs w:val="28"/>
        </w:rPr>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2073EA" w:rsidRPr="002073EA" w:rsidRDefault="002073EA" w:rsidP="003313B7">
      <w:pPr>
        <w:autoSpaceDE w:val="0"/>
        <w:autoSpaceDN w:val="0"/>
        <w:adjustRightInd w:val="0"/>
        <w:jc w:val="both"/>
        <w:outlineLvl w:val="1"/>
        <w:rPr>
          <w:sz w:val="28"/>
          <w:szCs w:val="28"/>
        </w:rPr>
      </w:pPr>
      <w:r w:rsidRPr="002073EA">
        <w:rPr>
          <w:sz w:val="28"/>
          <w:szCs w:val="28"/>
        </w:rPr>
        <w:t xml:space="preserve">    </w:t>
      </w:r>
      <w:r w:rsidR="003313B7">
        <w:rPr>
          <w:sz w:val="28"/>
          <w:szCs w:val="28"/>
        </w:rPr>
        <w:t xml:space="preserve">- </w:t>
      </w:r>
      <w:r w:rsidRPr="002073EA">
        <w:rPr>
          <w:sz w:val="28"/>
          <w:szCs w:val="28"/>
        </w:rPr>
        <w:t>стимулирование развития жилищного строительства;</w:t>
      </w:r>
    </w:p>
    <w:p w:rsidR="002073EA" w:rsidRPr="002073EA" w:rsidRDefault="002073EA" w:rsidP="003313B7">
      <w:pPr>
        <w:autoSpaceDE w:val="0"/>
        <w:autoSpaceDN w:val="0"/>
        <w:adjustRightInd w:val="0"/>
        <w:jc w:val="both"/>
        <w:outlineLvl w:val="1"/>
        <w:rPr>
          <w:sz w:val="28"/>
          <w:szCs w:val="28"/>
        </w:rPr>
      </w:pPr>
      <w:r w:rsidRPr="002073EA">
        <w:rPr>
          <w:sz w:val="28"/>
          <w:szCs w:val="28"/>
        </w:rPr>
        <w:t xml:space="preserve">     </w:t>
      </w:r>
      <w:r w:rsidR="003313B7">
        <w:rPr>
          <w:sz w:val="28"/>
          <w:szCs w:val="28"/>
        </w:rPr>
        <w:t xml:space="preserve">- </w:t>
      </w:r>
      <w:r w:rsidRPr="002073EA">
        <w:rPr>
          <w:sz w:val="28"/>
          <w:szCs w:val="28"/>
        </w:rPr>
        <w:t>совершенствование условий приобретения жилья на рынке, в том числе с помощью ипотечного кредитования;</w:t>
      </w:r>
    </w:p>
    <w:p w:rsidR="002073EA" w:rsidRPr="002073EA" w:rsidRDefault="002073EA" w:rsidP="003313B7">
      <w:pPr>
        <w:autoSpaceDE w:val="0"/>
        <w:autoSpaceDN w:val="0"/>
        <w:adjustRightInd w:val="0"/>
        <w:jc w:val="both"/>
        <w:outlineLvl w:val="1"/>
        <w:rPr>
          <w:sz w:val="28"/>
          <w:szCs w:val="28"/>
        </w:rPr>
      </w:pPr>
      <w:r w:rsidRPr="002073EA">
        <w:rPr>
          <w:sz w:val="28"/>
          <w:szCs w:val="28"/>
        </w:rPr>
        <w:t xml:space="preserve">     </w:t>
      </w:r>
      <w:r w:rsidR="003313B7">
        <w:rPr>
          <w:sz w:val="28"/>
          <w:szCs w:val="28"/>
        </w:rPr>
        <w:t xml:space="preserve">- </w:t>
      </w:r>
      <w:r w:rsidRPr="002073EA">
        <w:rPr>
          <w:sz w:val="28"/>
          <w:szCs w:val="28"/>
        </w:rPr>
        <w:t>поддержка платежеспособного спроса на жилье молодых семей, молодых ученых и семей, имеющих 3 и более детей, а также ипотечного жилищного кредитования;</w:t>
      </w:r>
    </w:p>
    <w:p w:rsidR="002073EA" w:rsidRDefault="002073EA" w:rsidP="003313B7">
      <w:pPr>
        <w:autoSpaceDE w:val="0"/>
        <w:autoSpaceDN w:val="0"/>
        <w:adjustRightInd w:val="0"/>
        <w:jc w:val="both"/>
        <w:outlineLvl w:val="1"/>
        <w:rPr>
          <w:sz w:val="28"/>
          <w:szCs w:val="28"/>
        </w:rPr>
      </w:pPr>
      <w:r w:rsidRPr="002073EA">
        <w:rPr>
          <w:sz w:val="28"/>
          <w:szCs w:val="28"/>
        </w:rPr>
        <w:lastRenderedPageBreak/>
        <w:t xml:space="preserve">    </w:t>
      </w:r>
      <w:r w:rsidR="003313B7">
        <w:rPr>
          <w:sz w:val="28"/>
          <w:szCs w:val="28"/>
        </w:rPr>
        <w:t xml:space="preserve">- </w:t>
      </w:r>
      <w:r w:rsidRPr="002073EA">
        <w:rPr>
          <w:sz w:val="28"/>
          <w:szCs w:val="28"/>
        </w:rPr>
        <w:t xml:space="preserve"> 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w:t>
      </w:r>
    </w:p>
    <w:p w:rsidR="00A93D0A" w:rsidRDefault="00A93D0A" w:rsidP="00882469">
      <w:pPr>
        <w:autoSpaceDE w:val="0"/>
        <w:autoSpaceDN w:val="0"/>
        <w:adjustRightInd w:val="0"/>
        <w:jc w:val="center"/>
        <w:outlineLvl w:val="1"/>
        <w:rPr>
          <w:sz w:val="28"/>
          <w:szCs w:val="28"/>
        </w:rPr>
      </w:pPr>
    </w:p>
    <w:p w:rsidR="00882469" w:rsidRDefault="003313B7" w:rsidP="00882469">
      <w:pPr>
        <w:autoSpaceDE w:val="0"/>
        <w:autoSpaceDN w:val="0"/>
        <w:adjustRightInd w:val="0"/>
        <w:jc w:val="center"/>
        <w:outlineLvl w:val="1"/>
        <w:rPr>
          <w:sz w:val="28"/>
          <w:szCs w:val="28"/>
        </w:rPr>
      </w:pPr>
      <w:r>
        <w:rPr>
          <w:sz w:val="28"/>
          <w:szCs w:val="28"/>
        </w:rPr>
        <w:t xml:space="preserve">2.2. </w:t>
      </w:r>
      <w:r w:rsidR="00882469" w:rsidRPr="007F0F31">
        <w:rPr>
          <w:sz w:val="28"/>
          <w:szCs w:val="28"/>
        </w:rPr>
        <w:t>Цель</w:t>
      </w:r>
      <w:r w:rsidR="00274AC3">
        <w:rPr>
          <w:sz w:val="28"/>
          <w:szCs w:val="28"/>
        </w:rPr>
        <w:t>,</w:t>
      </w:r>
      <w:r w:rsidR="00882469" w:rsidRPr="007F0F31">
        <w:rPr>
          <w:sz w:val="28"/>
          <w:szCs w:val="28"/>
        </w:rPr>
        <w:t xml:space="preserve"> задачи </w:t>
      </w:r>
      <w:r w:rsidR="00274AC3">
        <w:rPr>
          <w:sz w:val="28"/>
          <w:szCs w:val="28"/>
        </w:rPr>
        <w:t xml:space="preserve">и ожидаемые результаты </w:t>
      </w:r>
      <w:r w:rsidR="00882469" w:rsidRPr="007F0F31">
        <w:rPr>
          <w:sz w:val="28"/>
          <w:szCs w:val="28"/>
        </w:rPr>
        <w:t>программы</w:t>
      </w:r>
    </w:p>
    <w:p w:rsidR="00A93D0A" w:rsidRPr="007F0F31" w:rsidRDefault="00A93D0A" w:rsidP="00882469">
      <w:pPr>
        <w:autoSpaceDE w:val="0"/>
        <w:autoSpaceDN w:val="0"/>
        <w:adjustRightInd w:val="0"/>
        <w:jc w:val="center"/>
        <w:outlineLvl w:val="1"/>
        <w:rPr>
          <w:sz w:val="28"/>
          <w:szCs w:val="28"/>
        </w:rPr>
      </w:pPr>
    </w:p>
    <w:p w:rsidR="00882469" w:rsidRDefault="00882469" w:rsidP="00882469">
      <w:pPr>
        <w:autoSpaceDE w:val="0"/>
        <w:autoSpaceDN w:val="0"/>
        <w:adjustRightInd w:val="0"/>
        <w:ind w:firstLine="539"/>
        <w:jc w:val="both"/>
        <w:rPr>
          <w:sz w:val="28"/>
          <w:szCs w:val="28"/>
        </w:rPr>
      </w:pPr>
      <w:r w:rsidRPr="00FE7990">
        <w:rPr>
          <w:b/>
          <w:sz w:val="28"/>
          <w:szCs w:val="28"/>
        </w:rPr>
        <w:t xml:space="preserve">Целью </w:t>
      </w:r>
      <w:r w:rsidRPr="007F0F31">
        <w:rPr>
          <w:sz w:val="28"/>
          <w:szCs w:val="28"/>
        </w:rPr>
        <w:t xml:space="preserve">программы является предоставление государственной поддержки (при решении жилищной проблемы) молодым семьям, признанным в установленном </w:t>
      </w:r>
      <w:proofErr w:type="gramStart"/>
      <w:r w:rsidRPr="007F0F31">
        <w:rPr>
          <w:sz w:val="28"/>
          <w:szCs w:val="28"/>
        </w:rPr>
        <w:t>порядке</w:t>
      </w:r>
      <w:proofErr w:type="gramEnd"/>
      <w:r w:rsidRPr="007F0F31">
        <w:rPr>
          <w:sz w:val="28"/>
          <w:szCs w:val="28"/>
        </w:rPr>
        <w:t xml:space="preserve"> нуждающимися в улучшении жилищных условий.</w:t>
      </w:r>
      <w:r>
        <w:rPr>
          <w:sz w:val="28"/>
          <w:szCs w:val="28"/>
        </w:rPr>
        <w:t xml:space="preserve"> </w:t>
      </w:r>
      <w:r w:rsidRPr="007F0F31">
        <w:rPr>
          <w:sz w:val="28"/>
          <w:szCs w:val="28"/>
        </w:rPr>
        <w:t xml:space="preserve">Участником программы может стать молодая семья, возраст каждого из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(далее - "молодая семья"). </w:t>
      </w:r>
      <w:proofErr w:type="gramStart"/>
      <w:r w:rsidRPr="007F0F31">
        <w:rPr>
          <w:sz w:val="28"/>
          <w:szCs w:val="28"/>
        </w:rPr>
        <w:t>Под нуждающимися в улучшении жилищных условий понимаются молодые семьи, поставленные на учет в качестве таковых до 1 марта 2005 года,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либо иные денежные средства, достаточные для оплаты стоимости жилья в части, превышающей размер предоставляемой социальной выплаты.</w:t>
      </w:r>
      <w:r>
        <w:rPr>
          <w:sz w:val="28"/>
          <w:szCs w:val="28"/>
        </w:rPr>
        <w:t xml:space="preserve"> </w:t>
      </w:r>
      <w:proofErr w:type="gramEnd"/>
    </w:p>
    <w:p w:rsidR="00450E56" w:rsidRDefault="00882469" w:rsidP="00882469">
      <w:pPr>
        <w:autoSpaceDE w:val="0"/>
        <w:autoSpaceDN w:val="0"/>
        <w:adjustRightInd w:val="0"/>
        <w:ind w:firstLine="539"/>
        <w:jc w:val="both"/>
        <w:rPr>
          <w:sz w:val="28"/>
          <w:szCs w:val="28"/>
        </w:rPr>
      </w:pPr>
      <w:r w:rsidRPr="007F0F31">
        <w:rPr>
          <w:sz w:val="28"/>
          <w:szCs w:val="28"/>
        </w:rPr>
        <w:t xml:space="preserve">Преимущественное право на получение социальной выплаты имеют </w:t>
      </w:r>
      <w:r w:rsidR="00450E56">
        <w:rPr>
          <w:sz w:val="28"/>
          <w:szCs w:val="28"/>
        </w:rPr>
        <w:t>многодетные молодые семьи.</w:t>
      </w:r>
      <w:r w:rsidRPr="007F0F31">
        <w:rPr>
          <w:sz w:val="28"/>
          <w:szCs w:val="28"/>
        </w:rPr>
        <w:t xml:space="preserve"> </w:t>
      </w:r>
    </w:p>
    <w:p w:rsidR="00882469" w:rsidRPr="007F0F31" w:rsidRDefault="00882469" w:rsidP="00882469">
      <w:pPr>
        <w:autoSpaceDE w:val="0"/>
        <w:autoSpaceDN w:val="0"/>
        <w:adjustRightInd w:val="0"/>
        <w:ind w:firstLine="539"/>
        <w:jc w:val="both"/>
        <w:rPr>
          <w:b/>
          <w:sz w:val="28"/>
          <w:szCs w:val="28"/>
        </w:rPr>
      </w:pPr>
      <w:r w:rsidRPr="007F0F31">
        <w:rPr>
          <w:b/>
          <w:sz w:val="28"/>
          <w:szCs w:val="28"/>
        </w:rPr>
        <w:t>Задачи программы:</w:t>
      </w:r>
    </w:p>
    <w:p w:rsidR="00882469" w:rsidRPr="007F0F31" w:rsidRDefault="00882469" w:rsidP="00882469">
      <w:pPr>
        <w:autoSpaceDE w:val="0"/>
        <w:autoSpaceDN w:val="0"/>
        <w:adjustRightInd w:val="0"/>
        <w:ind w:firstLine="539"/>
        <w:jc w:val="both"/>
        <w:rPr>
          <w:sz w:val="28"/>
          <w:szCs w:val="28"/>
        </w:rPr>
      </w:pPr>
      <w:r>
        <w:rPr>
          <w:sz w:val="28"/>
          <w:szCs w:val="28"/>
        </w:rPr>
        <w:t xml:space="preserve">- </w:t>
      </w:r>
      <w:r w:rsidRPr="007F0F31">
        <w:rPr>
          <w:sz w:val="28"/>
          <w:szCs w:val="28"/>
        </w:rPr>
        <w:t>обеспечение предоставления молодым семьям - участникам программы социальных выплат на приоб</w:t>
      </w:r>
      <w:r w:rsidR="00AC49E0">
        <w:rPr>
          <w:sz w:val="28"/>
          <w:szCs w:val="28"/>
        </w:rPr>
        <w:t>ретение или строительство жилья.</w:t>
      </w:r>
    </w:p>
    <w:p w:rsidR="00882469" w:rsidRPr="007F0F31" w:rsidRDefault="00882469" w:rsidP="00882469">
      <w:pPr>
        <w:autoSpaceDE w:val="0"/>
        <w:autoSpaceDN w:val="0"/>
        <w:adjustRightInd w:val="0"/>
        <w:ind w:firstLine="539"/>
        <w:jc w:val="both"/>
        <w:rPr>
          <w:b/>
          <w:sz w:val="28"/>
          <w:szCs w:val="28"/>
        </w:rPr>
      </w:pPr>
      <w:r w:rsidRPr="007F0F31">
        <w:rPr>
          <w:b/>
          <w:sz w:val="28"/>
          <w:szCs w:val="28"/>
        </w:rPr>
        <w:t>Основные принципы реализации программы:</w:t>
      </w:r>
    </w:p>
    <w:p w:rsidR="00882469" w:rsidRPr="007F0F31" w:rsidRDefault="00882469" w:rsidP="00882469">
      <w:pPr>
        <w:autoSpaceDE w:val="0"/>
        <w:autoSpaceDN w:val="0"/>
        <w:adjustRightInd w:val="0"/>
        <w:ind w:firstLine="539"/>
        <w:jc w:val="both"/>
        <w:rPr>
          <w:sz w:val="28"/>
          <w:szCs w:val="28"/>
        </w:rPr>
      </w:pPr>
      <w:r>
        <w:rPr>
          <w:sz w:val="28"/>
          <w:szCs w:val="28"/>
        </w:rPr>
        <w:t xml:space="preserve">- </w:t>
      </w:r>
      <w:r w:rsidRPr="007F0F31">
        <w:rPr>
          <w:sz w:val="28"/>
          <w:szCs w:val="28"/>
        </w:rPr>
        <w:t>добровольность участия молодых семей в программе;</w:t>
      </w:r>
    </w:p>
    <w:p w:rsidR="00882469" w:rsidRPr="007F0F31" w:rsidRDefault="00882469" w:rsidP="00882469">
      <w:pPr>
        <w:autoSpaceDE w:val="0"/>
        <w:autoSpaceDN w:val="0"/>
        <w:adjustRightInd w:val="0"/>
        <w:ind w:firstLine="539"/>
        <w:jc w:val="both"/>
        <w:rPr>
          <w:sz w:val="28"/>
          <w:szCs w:val="28"/>
        </w:rPr>
      </w:pPr>
      <w:r>
        <w:rPr>
          <w:sz w:val="28"/>
          <w:szCs w:val="28"/>
        </w:rPr>
        <w:t xml:space="preserve">- </w:t>
      </w:r>
      <w:r w:rsidRPr="007F0F31">
        <w:rPr>
          <w:sz w:val="28"/>
          <w:szCs w:val="28"/>
        </w:rPr>
        <w:t>признание молодой семьи нуждающейся в улучшении жилищных условий в соответствии с требованиями программы;</w:t>
      </w:r>
    </w:p>
    <w:p w:rsidR="00882469" w:rsidRPr="007F0F31" w:rsidRDefault="00882469" w:rsidP="00882469">
      <w:pPr>
        <w:autoSpaceDE w:val="0"/>
        <w:autoSpaceDN w:val="0"/>
        <w:adjustRightInd w:val="0"/>
        <w:ind w:firstLine="539"/>
        <w:jc w:val="both"/>
        <w:rPr>
          <w:sz w:val="28"/>
          <w:szCs w:val="28"/>
        </w:rPr>
      </w:pPr>
      <w:proofErr w:type="gramStart"/>
      <w:r>
        <w:rPr>
          <w:sz w:val="28"/>
          <w:szCs w:val="28"/>
        </w:rPr>
        <w:t xml:space="preserve">- </w:t>
      </w:r>
      <w:r w:rsidRPr="007F0F31">
        <w:rPr>
          <w:sz w:val="28"/>
          <w:szCs w:val="28"/>
        </w:rPr>
        <w:t>возможность молодых семей реализовать свое право на получение поддержки за счет средств, предоставляемых в рамках программы из федерального, краевого и местных бюджетов для улучшения жилищных условий, только один раз.</w:t>
      </w:r>
      <w:proofErr w:type="gramEnd"/>
    </w:p>
    <w:p w:rsidR="00274AC3" w:rsidRDefault="00F72082" w:rsidP="00274AC3">
      <w:pPr>
        <w:pStyle w:val="ConsPlusNonformat"/>
        <w:widowControl/>
        <w:ind w:firstLine="539"/>
        <w:jc w:val="both"/>
        <w:rPr>
          <w:rFonts w:ascii="Times New Roman" w:hAnsi="Times New Roman" w:cs="Times New Roman"/>
          <w:sz w:val="28"/>
          <w:szCs w:val="28"/>
        </w:rPr>
      </w:pPr>
      <w:r w:rsidRPr="00F72082">
        <w:rPr>
          <w:rFonts w:ascii="Times New Roman" w:hAnsi="Times New Roman" w:cs="Times New Roman"/>
          <w:sz w:val="28"/>
          <w:szCs w:val="28"/>
        </w:rPr>
        <w:t xml:space="preserve">В ходе реализации программы планируется достижение показателя реализации программы, отражающего количество молодых семей, улучшивших свои жилищные условия. </w:t>
      </w:r>
      <w:proofErr w:type="gramStart"/>
      <w:r w:rsidRPr="00F72082">
        <w:rPr>
          <w:rFonts w:ascii="Times New Roman" w:hAnsi="Times New Roman" w:cs="Times New Roman"/>
          <w:sz w:val="28"/>
          <w:szCs w:val="28"/>
        </w:rPr>
        <w:t>В рамках программы под понятием "количество молодых семей, улучшивших свои жилищные условия" понимается количество молодых семей, включенных в список молодых семей - претендентов на получение социальной выплаты в текущем году и получивших свидетельства участников программы (без учета свидетельств, получаемых молодыми семьями в рамках внесения изменений в список молодых семей - претендентов на получение социальных выплат в соответствующем году).</w:t>
      </w:r>
      <w:proofErr w:type="gramEnd"/>
      <w:r>
        <w:rPr>
          <w:rFonts w:ascii="Times New Roman" w:hAnsi="Times New Roman" w:cs="Times New Roman"/>
          <w:sz w:val="28"/>
          <w:szCs w:val="28"/>
        </w:rPr>
        <w:t xml:space="preserve"> </w:t>
      </w:r>
      <w:r w:rsidR="00274AC3">
        <w:rPr>
          <w:rFonts w:ascii="Times New Roman" w:hAnsi="Times New Roman" w:cs="Times New Roman"/>
          <w:sz w:val="28"/>
          <w:szCs w:val="28"/>
        </w:rPr>
        <w:t>К 20</w:t>
      </w:r>
      <w:r>
        <w:rPr>
          <w:rFonts w:ascii="Times New Roman" w:hAnsi="Times New Roman" w:cs="Times New Roman"/>
          <w:sz w:val="28"/>
          <w:szCs w:val="28"/>
        </w:rPr>
        <w:t>20</w:t>
      </w:r>
      <w:r w:rsidR="00274AC3">
        <w:rPr>
          <w:rFonts w:ascii="Times New Roman" w:hAnsi="Times New Roman" w:cs="Times New Roman"/>
          <w:sz w:val="28"/>
          <w:szCs w:val="28"/>
        </w:rPr>
        <w:t xml:space="preserve"> году</w:t>
      </w:r>
      <w:r w:rsidR="00274AC3" w:rsidRPr="00450E56">
        <w:rPr>
          <w:rFonts w:ascii="Times New Roman" w:hAnsi="Times New Roman" w:cs="Times New Roman"/>
          <w:sz w:val="28"/>
          <w:szCs w:val="28"/>
        </w:rPr>
        <w:t xml:space="preserve"> обеспечить жильем  </w:t>
      </w:r>
      <w:r>
        <w:rPr>
          <w:rFonts w:ascii="Times New Roman" w:hAnsi="Times New Roman" w:cs="Times New Roman"/>
          <w:sz w:val="28"/>
          <w:szCs w:val="28"/>
        </w:rPr>
        <w:t>5</w:t>
      </w:r>
      <w:r w:rsidR="00274AC3" w:rsidRPr="00450E56">
        <w:rPr>
          <w:rFonts w:ascii="Times New Roman" w:hAnsi="Times New Roman" w:cs="Times New Roman"/>
          <w:sz w:val="28"/>
          <w:szCs w:val="28"/>
        </w:rPr>
        <w:t xml:space="preserve"> молодых  семей    Ребрихинского района</w:t>
      </w:r>
      <w:r w:rsidR="00274AC3">
        <w:rPr>
          <w:rFonts w:ascii="Times New Roman" w:hAnsi="Times New Roman" w:cs="Times New Roman"/>
          <w:sz w:val="28"/>
          <w:szCs w:val="28"/>
        </w:rPr>
        <w:t xml:space="preserve"> в рамках данной программы.</w:t>
      </w:r>
    </w:p>
    <w:p w:rsidR="00274AC3" w:rsidRDefault="00274AC3" w:rsidP="00274AC3">
      <w:pPr>
        <w:pStyle w:val="ConsPlusNonformat"/>
        <w:widowControl/>
        <w:ind w:firstLine="539"/>
        <w:jc w:val="both"/>
        <w:rPr>
          <w:rFonts w:ascii="Times New Roman" w:hAnsi="Times New Roman" w:cs="Times New Roman"/>
          <w:sz w:val="28"/>
          <w:szCs w:val="28"/>
        </w:rPr>
      </w:pPr>
    </w:p>
    <w:p w:rsidR="003E6A33" w:rsidRDefault="003E6A33" w:rsidP="00882469">
      <w:pPr>
        <w:autoSpaceDE w:val="0"/>
        <w:autoSpaceDN w:val="0"/>
        <w:adjustRightInd w:val="0"/>
        <w:jc w:val="center"/>
        <w:outlineLvl w:val="1"/>
        <w:rPr>
          <w:sz w:val="28"/>
          <w:szCs w:val="28"/>
        </w:rPr>
      </w:pPr>
    </w:p>
    <w:p w:rsidR="00882469" w:rsidRDefault="00F72082" w:rsidP="00882469">
      <w:pPr>
        <w:autoSpaceDE w:val="0"/>
        <w:autoSpaceDN w:val="0"/>
        <w:adjustRightInd w:val="0"/>
        <w:jc w:val="center"/>
        <w:outlineLvl w:val="1"/>
        <w:rPr>
          <w:sz w:val="28"/>
          <w:szCs w:val="28"/>
        </w:rPr>
      </w:pPr>
      <w:r>
        <w:rPr>
          <w:sz w:val="28"/>
          <w:szCs w:val="28"/>
        </w:rPr>
        <w:t>3</w:t>
      </w:r>
      <w:r w:rsidR="00882469" w:rsidRPr="007F0F31">
        <w:rPr>
          <w:sz w:val="28"/>
          <w:szCs w:val="28"/>
        </w:rPr>
        <w:t>. Перечень программных мероприятий</w:t>
      </w:r>
    </w:p>
    <w:p w:rsidR="00FE7990" w:rsidRPr="007F0F31" w:rsidRDefault="00FE7990" w:rsidP="00882469">
      <w:pPr>
        <w:autoSpaceDE w:val="0"/>
        <w:autoSpaceDN w:val="0"/>
        <w:adjustRightInd w:val="0"/>
        <w:jc w:val="center"/>
        <w:outlineLvl w:val="1"/>
        <w:rPr>
          <w:sz w:val="28"/>
          <w:szCs w:val="28"/>
        </w:rPr>
      </w:pPr>
    </w:p>
    <w:p w:rsidR="00882469" w:rsidRPr="007F0F31" w:rsidRDefault="00882469" w:rsidP="00882469">
      <w:pPr>
        <w:autoSpaceDE w:val="0"/>
        <w:autoSpaceDN w:val="0"/>
        <w:adjustRightInd w:val="0"/>
        <w:ind w:firstLine="539"/>
        <w:jc w:val="both"/>
        <w:rPr>
          <w:sz w:val="28"/>
          <w:szCs w:val="28"/>
        </w:rPr>
      </w:pPr>
      <w:r w:rsidRPr="007F0F31">
        <w:rPr>
          <w:sz w:val="28"/>
          <w:szCs w:val="28"/>
        </w:rPr>
        <w:t>Реализация системы мероприятий программы осуществляется по следующим направлениям:</w:t>
      </w:r>
    </w:p>
    <w:p w:rsidR="00882469" w:rsidRPr="007F0F31" w:rsidRDefault="00882469" w:rsidP="00882469">
      <w:pPr>
        <w:autoSpaceDE w:val="0"/>
        <w:autoSpaceDN w:val="0"/>
        <w:adjustRightInd w:val="0"/>
        <w:ind w:firstLine="539"/>
        <w:jc w:val="both"/>
        <w:rPr>
          <w:sz w:val="28"/>
          <w:szCs w:val="28"/>
        </w:rPr>
      </w:pPr>
      <w:r w:rsidRPr="007F0F31">
        <w:rPr>
          <w:sz w:val="28"/>
          <w:szCs w:val="28"/>
        </w:rPr>
        <w:t>финансовое обеспечение реализации программы;</w:t>
      </w:r>
    </w:p>
    <w:p w:rsidR="00882469" w:rsidRPr="007F0F31" w:rsidRDefault="00882469" w:rsidP="00882469">
      <w:pPr>
        <w:autoSpaceDE w:val="0"/>
        <w:autoSpaceDN w:val="0"/>
        <w:adjustRightInd w:val="0"/>
        <w:ind w:firstLine="539"/>
        <w:jc w:val="both"/>
        <w:rPr>
          <w:sz w:val="28"/>
          <w:szCs w:val="28"/>
        </w:rPr>
      </w:pPr>
      <w:r w:rsidRPr="007F0F31">
        <w:rPr>
          <w:sz w:val="28"/>
          <w:szCs w:val="28"/>
        </w:rPr>
        <w:t>организационное обеспечение реализации программы.</w:t>
      </w:r>
    </w:p>
    <w:p w:rsidR="00882469" w:rsidRPr="007F0F31" w:rsidRDefault="00882469" w:rsidP="00882469">
      <w:pPr>
        <w:autoSpaceDE w:val="0"/>
        <w:autoSpaceDN w:val="0"/>
        <w:adjustRightInd w:val="0"/>
        <w:ind w:firstLine="540"/>
        <w:jc w:val="both"/>
        <w:rPr>
          <w:sz w:val="28"/>
          <w:szCs w:val="28"/>
        </w:rPr>
      </w:pPr>
      <w:r w:rsidRPr="007F0F31">
        <w:rPr>
          <w:sz w:val="28"/>
          <w:szCs w:val="28"/>
        </w:rPr>
        <w:t>Организационные мероприятия программы включают:</w:t>
      </w:r>
    </w:p>
    <w:p w:rsidR="00882469" w:rsidRPr="007F0F31" w:rsidRDefault="00882469" w:rsidP="00882469">
      <w:pPr>
        <w:autoSpaceDE w:val="0"/>
        <w:autoSpaceDN w:val="0"/>
        <w:adjustRightInd w:val="0"/>
        <w:ind w:firstLine="540"/>
        <w:jc w:val="both"/>
        <w:rPr>
          <w:sz w:val="28"/>
          <w:szCs w:val="28"/>
        </w:rPr>
      </w:pPr>
      <w:r w:rsidRPr="007F0F31">
        <w:rPr>
          <w:sz w:val="28"/>
          <w:szCs w:val="28"/>
        </w:rPr>
        <w:t>сбор данных о молодых семьях - участниках программы;</w:t>
      </w:r>
    </w:p>
    <w:p w:rsidR="00882469" w:rsidRPr="007F0F31" w:rsidRDefault="00882469" w:rsidP="00882469">
      <w:pPr>
        <w:autoSpaceDE w:val="0"/>
        <w:autoSpaceDN w:val="0"/>
        <w:adjustRightInd w:val="0"/>
        <w:ind w:firstLine="540"/>
        <w:jc w:val="both"/>
        <w:rPr>
          <w:sz w:val="28"/>
          <w:szCs w:val="28"/>
        </w:rPr>
      </w:pPr>
      <w:r w:rsidRPr="007F0F31">
        <w:rPr>
          <w:sz w:val="28"/>
          <w:szCs w:val="28"/>
        </w:rPr>
        <w:t>определение ежегодного объема средств местного бюджета, направляемых на реализацию мероприятий программы;</w:t>
      </w:r>
    </w:p>
    <w:p w:rsidR="00882469" w:rsidRPr="007F0F31" w:rsidRDefault="00882469" w:rsidP="00882469">
      <w:pPr>
        <w:autoSpaceDE w:val="0"/>
        <w:autoSpaceDN w:val="0"/>
        <w:adjustRightInd w:val="0"/>
        <w:ind w:firstLine="540"/>
        <w:jc w:val="both"/>
        <w:rPr>
          <w:sz w:val="28"/>
          <w:szCs w:val="28"/>
        </w:rPr>
      </w:pPr>
      <w:r w:rsidRPr="007F0F31">
        <w:rPr>
          <w:sz w:val="28"/>
          <w:szCs w:val="28"/>
        </w:rPr>
        <w:t xml:space="preserve">заключение соглашения с  </w:t>
      </w:r>
      <w:r w:rsidR="00F72082" w:rsidRPr="00F72082">
        <w:rPr>
          <w:sz w:val="28"/>
          <w:szCs w:val="28"/>
        </w:rPr>
        <w:t>Главн</w:t>
      </w:r>
      <w:r w:rsidR="00F72082">
        <w:rPr>
          <w:sz w:val="28"/>
          <w:szCs w:val="28"/>
        </w:rPr>
        <w:t>ым</w:t>
      </w:r>
      <w:r w:rsidR="00F72082" w:rsidRPr="00F72082">
        <w:rPr>
          <w:sz w:val="28"/>
          <w:szCs w:val="28"/>
        </w:rPr>
        <w:t xml:space="preserve"> управление</w:t>
      </w:r>
      <w:r w:rsidR="00F72082">
        <w:rPr>
          <w:sz w:val="28"/>
          <w:szCs w:val="28"/>
        </w:rPr>
        <w:t>м</w:t>
      </w:r>
      <w:r w:rsidR="00F72082" w:rsidRPr="00F72082">
        <w:rPr>
          <w:sz w:val="28"/>
          <w:szCs w:val="28"/>
        </w:rPr>
        <w:t xml:space="preserve"> образования и молодежной политики Алтайского края</w:t>
      </w:r>
      <w:r w:rsidRPr="007F0F31">
        <w:rPr>
          <w:sz w:val="28"/>
          <w:szCs w:val="28"/>
        </w:rPr>
        <w:t xml:space="preserve"> о реализации программных мероприятий;</w:t>
      </w:r>
    </w:p>
    <w:p w:rsidR="00882469" w:rsidRPr="007F0F31" w:rsidRDefault="00882469" w:rsidP="00882469">
      <w:pPr>
        <w:autoSpaceDE w:val="0"/>
        <w:autoSpaceDN w:val="0"/>
        <w:adjustRightInd w:val="0"/>
        <w:ind w:firstLine="540"/>
        <w:jc w:val="both"/>
        <w:rPr>
          <w:sz w:val="28"/>
          <w:szCs w:val="28"/>
        </w:rPr>
      </w:pPr>
      <w:r w:rsidRPr="007F0F31">
        <w:rPr>
          <w:sz w:val="28"/>
          <w:szCs w:val="28"/>
        </w:rPr>
        <w:t xml:space="preserve">осуществление </w:t>
      </w:r>
      <w:proofErr w:type="gramStart"/>
      <w:r w:rsidRPr="007F0F31">
        <w:rPr>
          <w:sz w:val="28"/>
          <w:szCs w:val="28"/>
        </w:rPr>
        <w:t>контроля за</w:t>
      </w:r>
      <w:proofErr w:type="gramEnd"/>
      <w:r w:rsidRPr="007F0F31">
        <w:rPr>
          <w:sz w:val="28"/>
          <w:szCs w:val="28"/>
        </w:rPr>
        <w:t xml:space="preserve"> реализацией программы   в пределах полномочий;</w:t>
      </w:r>
    </w:p>
    <w:p w:rsidR="00882469" w:rsidRPr="007F0F31" w:rsidRDefault="00882469" w:rsidP="00882469">
      <w:pPr>
        <w:autoSpaceDE w:val="0"/>
        <w:autoSpaceDN w:val="0"/>
        <w:adjustRightInd w:val="0"/>
        <w:ind w:firstLine="540"/>
        <w:jc w:val="both"/>
        <w:rPr>
          <w:sz w:val="28"/>
          <w:szCs w:val="28"/>
        </w:rPr>
      </w:pPr>
      <w:r w:rsidRPr="007F0F31">
        <w:rPr>
          <w:sz w:val="28"/>
          <w:szCs w:val="28"/>
        </w:rPr>
        <w:t>обеспечение освещения целей и задач программы, хода ее реализации в  средствах массовой информации;</w:t>
      </w:r>
    </w:p>
    <w:p w:rsidR="00882469" w:rsidRPr="007F0F31" w:rsidRDefault="00882469" w:rsidP="00882469">
      <w:pPr>
        <w:autoSpaceDE w:val="0"/>
        <w:autoSpaceDN w:val="0"/>
        <w:adjustRightInd w:val="0"/>
        <w:ind w:firstLine="540"/>
        <w:jc w:val="both"/>
        <w:rPr>
          <w:sz w:val="28"/>
          <w:szCs w:val="28"/>
        </w:rPr>
      </w:pPr>
      <w:r w:rsidRPr="007F0F31">
        <w:rPr>
          <w:sz w:val="28"/>
          <w:szCs w:val="28"/>
        </w:rPr>
        <w:t xml:space="preserve">проведение мониторинга реализации программы. </w:t>
      </w:r>
    </w:p>
    <w:p w:rsidR="00882469" w:rsidRPr="007F0F31" w:rsidRDefault="0005305C" w:rsidP="00882469">
      <w:pPr>
        <w:autoSpaceDE w:val="0"/>
        <w:autoSpaceDN w:val="0"/>
        <w:adjustRightInd w:val="0"/>
        <w:ind w:firstLine="540"/>
        <w:jc w:val="both"/>
        <w:rPr>
          <w:sz w:val="28"/>
          <w:szCs w:val="28"/>
        </w:rPr>
      </w:pPr>
      <w:hyperlink r:id="rId9" w:history="1">
        <w:r w:rsidR="00882469" w:rsidRPr="007F0F31">
          <w:rPr>
            <w:sz w:val="28"/>
            <w:szCs w:val="28"/>
          </w:rPr>
          <w:t>Перечень</w:t>
        </w:r>
      </w:hyperlink>
      <w:r w:rsidR="00882469" w:rsidRPr="007F0F31">
        <w:rPr>
          <w:sz w:val="28"/>
          <w:szCs w:val="28"/>
        </w:rPr>
        <w:t xml:space="preserve"> основных мероприятий программы приведен в приложении 1.</w:t>
      </w:r>
    </w:p>
    <w:p w:rsidR="00882469" w:rsidRDefault="00882469" w:rsidP="00882469">
      <w:pPr>
        <w:autoSpaceDE w:val="0"/>
        <w:autoSpaceDN w:val="0"/>
        <w:adjustRightInd w:val="0"/>
        <w:jc w:val="center"/>
        <w:outlineLvl w:val="1"/>
        <w:rPr>
          <w:sz w:val="28"/>
          <w:szCs w:val="28"/>
        </w:rPr>
      </w:pPr>
    </w:p>
    <w:p w:rsidR="00882469" w:rsidRPr="00AB5724" w:rsidRDefault="00F72082" w:rsidP="00AB5724">
      <w:pPr>
        <w:autoSpaceDE w:val="0"/>
        <w:autoSpaceDN w:val="0"/>
        <w:adjustRightInd w:val="0"/>
        <w:jc w:val="center"/>
        <w:outlineLvl w:val="1"/>
        <w:rPr>
          <w:sz w:val="28"/>
          <w:szCs w:val="28"/>
        </w:rPr>
      </w:pPr>
      <w:r w:rsidRPr="00AB5724">
        <w:rPr>
          <w:sz w:val="28"/>
          <w:szCs w:val="28"/>
        </w:rPr>
        <w:t>4</w:t>
      </w:r>
      <w:r w:rsidR="00882469" w:rsidRPr="00AB5724">
        <w:rPr>
          <w:sz w:val="28"/>
          <w:szCs w:val="28"/>
        </w:rPr>
        <w:t>. Ресурсное обеспечение программы</w:t>
      </w:r>
    </w:p>
    <w:p w:rsidR="00882469" w:rsidRPr="00AB5724" w:rsidRDefault="00882469" w:rsidP="00AB5724">
      <w:pPr>
        <w:autoSpaceDE w:val="0"/>
        <w:autoSpaceDN w:val="0"/>
        <w:adjustRightInd w:val="0"/>
        <w:ind w:firstLine="540"/>
        <w:jc w:val="both"/>
        <w:rPr>
          <w:sz w:val="28"/>
          <w:szCs w:val="28"/>
        </w:rPr>
      </w:pPr>
    </w:p>
    <w:p w:rsidR="00AB5724" w:rsidRPr="00AB5724" w:rsidRDefault="00AB5724" w:rsidP="00AB5724">
      <w:pPr>
        <w:autoSpaceDE w:val="0"/>
        <w:autoSpaceDN w:val="0"/>
        <w:adjustRightInd w:val="0"/>
        <w:ind w:firstLine="540"/>
        <w:jc w:val="both"/>
        <w:rPr>
          <w:sz w:val="28"/>
          <w:szCs w:val="28"/>
        </w:rPr>
      </w:pPr>
      <w:r w:rsidRPr="00AB5724">
        <w:rPr>
          <w:sz w:val="28"/>
          <w:szCs w:val="28"/>
        </w:rPr>
        <w:t>Основными источниками финансирования программы являются:</w:t>
      </w:r>
    </w:p>
    <w:p w:rsidR="00AB5724" w:rsidRPr="00AB5724" w:rsidRDefault="00AB5724" w:rsidP="00AB5724">
      <w:pPr>
        <w:autoSpaceDE w:val="0"/>
        <w:autoSpaceDN w:val="0"/>
        <w:adjustRightInd w:val="0"/>
        <w:ind w:firstLine="540"/>
        <w:jc w:val="both"/>
        <w:rPr>
          <w:sz w:val="28"/>
          <w:szCs w:val="28"/>
        </w:rPr>
      </w:pPr>
      <w:r w:rsidRPr="00AB5724">
        <w:rPr>
          <w:sz w:val="28"/>
          <w:szCs w:val="28"/>
        </w:rPr>
        <w:t>средства федерального бюджета;</w:t>
      </w:r>
    </w:p>
    <w:p w:rsidR="00AB5724" w:rsidRPr="00AB5724" w:rsidRDefault="00AB5724" w:rsidP="00AB5724">
      <w:pPr>
        <w:autoSpaceDE w:val="0"/>
        <w:autoSpaceDN w:val="0"/>
        <w:adjustRightInd w:val="0"/>
        <w:ind w:firstLine="540"/>
        <w:jc w:val="both"/>
        <w:rPr>
          <w:sz w:val="28"/>
          <w:szCs w:val="28"/>
        </w:rPr>
      </w:pPr>
      <w:r w:rsidRPr="00AB5724">
        <w:rPr>
          <w:sz w:val="28"/>
          <w:szCs w:val="28"/>
        </w:rPr>
        <w:t>средства краевого бюджета;</w:t>
      </w:r>
    </w:p>
    <w:p w:rsidR="00AB5724" w:rsidRPr="00AB5724" w:rsidRDefault="00AB5724" w:rsidP="00AB5724">
      <w:pPr>
        <w:autoSpaceDE w:val="0"/>
        <w:autoSpaceDN w:val="0"/>
        <w:adjustRightInd w:val="0"/>
        <w:ind w:firstLine="540"/>
        <w:jc w:val="both"/>
        <w:rPr>
          <w:sz w:val="28"/>
          <w:szCs w:val="28"/>
        </w:rPr>
      </w:pPr>
      <w:r w:rsidRPr="00AB5724">
        <w:rPr>
          <w:sz w:val="28"/>
          <w:szCs w:val="28"/>
        </w:rPr>
        <w:t>средства районного бюджета;</w:t>
      </w:r>
    </w:p>
    <w:p w:rsidR="00AB5724" w:rsidRPr="00AB5724" w:rsidRDefault="00AB5724" w:rsidP="00AB5724">
      <w:pPr>
        <w:autoSpaceDE w:val="0"/>
        <w:autoSpaceDN w:val="0"/>
        <w:adjustRightInd w:val="0"/>
        <w:ind w:firstLine="540"/>
        <w:jc w:val="both"/>
        <w:rPr>
          <w:sz w:val="28"/>
          <w:szCs w:val="28"/>
        </w:rPr>
      </w:pPr>
      <w:r w:rsidRPr="00AB5724">
        <w:rPr>
          <w:sz w:val="28"/>
          <w:szCs w:val="28"/>
        </w:rPr>
        <w:t>средства кредитных и других организаций, предоставляющих молодым семьям кредиты и займы на приобретение или строительство индивидуального жилья, в том числе ипотечные жилищные кредиты;</w:t>
      </w:r>
    </w:p>
    <w:p w:rsidR="00AB5724" w:rsidRPr="00AB5724" w:rsidRDefault="00AB5724" w:rsidP="00AB5724">
      <w:pPr>
        <w:autoSpaceDE w:val="0"/>
        <w:autoSpaceDN w:val="0"/>
        <w:adjustRightInd w:val="0"/>
        <w:ind w:firstLine="540"/>
        <w:jc w:val="both"/>
        <w:rPr>
          <w:sz w:val="28"/>
          <w:szCs w:val="28"/>
        </w:rPr>
      </w:pPr>
      <w:r w:rsidRPr="00AB5724">
        <w:rPr>
          <w:sz w:val="28"/>
          <w:szCs w:val="28"/>
        </w:rPr>
        <w:t>средства молодых семей, используемые для частичной оплаты стоимости приобретаемого или строящегося индивидуального жилья.</w:t>
      </w:r>
    </w:p>
    <w:p w:rsidR="00AB5724" w:rsidRPr="00AB5724" w:rsidRDefault="00AB5724" w:rsidP="00AB5724">
      <w:pPr>
        <w:autoSpaceDE w:val="0"/>
        <w:autoSpaceDN w:val="0"/>
        <w:adjustRightInd w:val="0"/>
        <w:ind w:firstLine="540"/>
        <w:jc w:val="both"/>
        <w:rPr>
          <w:sz w:val="28"/>
          <w:szCs w:val="28"/>
        </w:rPr>
      </w:pPr>
      <w:r w:rsidRPr="00AB5724">
        <w:rPr>
          <w:sz w:val="28"/>
          <w:szCs w:val="28"/>
        </w:rPr>
        <w:t>Общий объем финансирования с 2016 по 2020 год составит   10376 тысяч рублей, в том числе:</w:t>
      </w:r>
    </w:p>
    <w:p w:rsidR="00AB5724" w:rsidRPr="00AB5724" w:rsidRDefault="00AB5724" w:rsidP="00AB5724">
      <w:pPr>
        <w:autoSpaceDE w:val="0"/>
        <w:autoSpaceDN w:val="0"/>
        <w:adjustRightInd w:val="0"/>
        <w:ind w:firstLine="540"/>
        <w:jc w:val="both"/>
        <w:rPr>
          <w:sz w:val="28"/>
          <w:szCs w:val="28"/>
        </w:rPr>
      </w:pPr>
      <w:r w:rsidRPr="00AB5724">
        <w:rPr>
          <w:sz w:val="28"/>
          <w:szCs w:val="28"/>
        </w:rPr>
        <w:t xml:space="preserve">средства федерального бюджета – 1156,2 тысяч рублей, краевого бюджета – 1424,4 тысяч рублей                        </w:t>
      </w:r>
    </w:p>
    <w:p w:rsidR="00AB5724" w:rsidRPr="00AB5724" w:rsidRDefault="00AB5724" w:rsidP="00AB5724">
      <w:pPr>
        <w:autoSpaceDE w:val="0"/>
        <w:autoSpaceDN w:val="0"/>
        <w:adjustRightInd w:val="0"/>
        <w:ind w:firstLine="540"/>
        <w:jc w:val="both"/>
        <w:rPr>
          <w:sz w:val="28"/>
          <w:szCs w:val="28"/>
        </w:rPr>
      </w:pPr>
      <w:r w:rsidRPr="00AB5724">
        <w:rPr>
          <w:sz w:val="28"/>
          <w:szCs w:val="28"/>
        </w:rPr>
        <w:t xml:space="preserve">средства  местного   бюджета  - 1457,7 тысяч рублей </w:t>
      </w:r>
    </w:p>
    <w:p w:rsidR="00AB5724" w:rsidRPr="00AB5724" w:rsidRDefault="00AB5724" w:rsidP="00AB5724">
      <w:pPr>
        <w:autoSpaceDE w:val="0"/>
        <w:autoSpaceDN w:val="0"/>
        <w:adjustRightInd w:val="0"/>
        <w:ind w:firstLine="540"/>
        <w:jc w:val="both"/>
        <w:rPr>
          <w:sz w:val="28"/>
          <w:szCs w:val="28"/>
        </w:rPr>
      </w:pPr>
      <w:r w:rsidRPr="00AB5724">
        <w:rPr>
          <w:sz w:val="28"/>
          <w:szCs w:val="28"/>
        </w:rPr>
        <w:t>собственные  (заемные)  средства   молодых   семей – 6337,7 тысяч рублей.</w:t>
      </w:r>
    </w:p>
    <w:p w:rsidR="00AB5724" w:rsidRPr="00AB5724" w:rsidRDefault="00AB5724" w:rsidP="00AB5724">
      <w:pPr>
        <w:autoSpaceDE w:val="0"/>
        <w:autoSpaceDN w:val="0"/>
        <w:adjustRightInd w:val="0"/>
        <w:ind w:firstLine="540"/>
        <w:jc w:val="both"/>
        <w:rPr>
          <w:sz w:val="28"/>
          <w:szCs w:val="28"/>
        </w:rPr>
      </w:pPr>
      <w:r w:rsidRPr="00AB5724">
        <w:rPr>
          <w:sz w:val="28"/>
          <w:szCs w:val="28"/>
        </w:rPr>
        <w:t>Объемы финансирования подлежат ежегодному уточнению, исходя из возможностей федерального, краевого и местного бюджетов.</w:t>
      </w:r>
    </w:p>
    <w:p w:rsidR="00AB5724" w:rsidRPr="00AB5724" w:rsidRDefault="0005305C" w:rsidP="00AB5724">
      <w:pPr>
        <w:autoSpaceDE w:val="0"/>
        <w:autoSpaceDN w:val="0"/>
        <w:adjustRightInd w:val="0"/>
        <w:ind w:firstLine="540"/>
        <w:jc w:val="both"/>
        <w:rPr>
          <w:sz w:val="28"/>
          <w:szCs w:val="28"/>
        </w:rPr>
      </w:pPr>
      <w:hyperlink r:id="rId10" w:history="1">
        <w:r w:rsidR="00AB5724" w:rsidRPr="00AB5724">
          <w:rPr>
            <w:sz w:val="28"/>
            <w:szCs w:val="28"/>
          </w:rPr>
          <w:t>Объемы</w:t>
        </w:r>
      </w:hyperlink>
      <w:r w:rsidR="00AB5724" w:rsidRPr="00AB5724">
        <w:rPr>
          <w:sz w:val="28"/>
          <w:szCs w:val="28"/>
        </w:rPr>
        <w:t xml:space="preserve"> финансирования программы приведены в приложении 2.</w:t>
      </w:r>
    </w:p>
    <w:p w:rsidR="00882469" w:rsidRPr="00AB5724" w:rsidRDefault="00882469" w:rsidP="00AB5724">
      <w:pPr>
        <w:autoSpaceDE w:val="0"/>
        <w:autoSpaceDN w:val="0"/>
        <w:adjustRightInd w:val="0"/>
        <w:ind w:firstLine="540"/>
        <w:jc w:val="both"/>
        <w:rPr>
          <w:sz w:val="28"/>
          <w:szCs w:val="28"/>
        </w:rPr>
      </w:pPr>
    </w:p>
    <w:p w:rsidR="00AB5724" w:rsidRPr="00AB5724" w:rsidRDefault="00AB5724" w:rsidP="00AB5724">
      <w:pPr>
        <w:tabs>
          <w:tab w:val="left" w:pos="142"/>
          <w:tab w:val="left" w:pos="284"/>
        </w:tabs>
        <w:ind w:firstLine="709"/>
        <w:jc w:val="center"/>
        <w:rPr>
          <w:sz w:val="28"/>
          <w:szCs w:val="28"/>
        </w:rPr>
      </w:pPr>
      <w:r w:rsidRPr="00AB5724">
        <w:rPr>
          <w:sz w:val="28"/>
          <w:szCs w:val="28"/>
        </w:rPr>
        <w:t>5. Методика оценки эффективности реализации муниципальной  программы</w:t>
      </w:r>
    </w:p>
    <w:p w:rsidR="00AB5724" w:rsidRPr="00AB5724" w:rsidRDefault="00AB5724" w:rsidP="00AB5724">
      <w:pPr>
        <w:tabs>
          <w:tab w:val="left" w:pos="142"/>
          <w:tab w:val="left" w:pos="284"/>
        </w:tabs>
        <w:ind w:firstLine="709"/>
        <w:jc w:val="both"/>
        <w:rPr>
          <w:sz w:val="28"/>
          <w:szCs w:val="28"/>
        </w:rPr>
      </w:pPr>
    </w:p>
    <w:p w:rsidR="00AB5724" w:rsidRPr="00AB5724" w:rsidRDefault="00AB5724" w:rsidP="00AB5724">
      <w:pPr>
        <w:tabs>
          <w:tab w:val="left" w:pos="142"/>
          <w:tab w:val="left" w:pos="284"/>
        </w:tabs>
        <w:ind w:firstLine="709"/>
        <w:jc w:val="both"/>
        <w:rPr>
          <w:sz w:val="28"/>
          <w:szCs w:val="28"/>
        </w:rPr>
      </w:pPr>
      <w:r w:rsidRPr="00AB5724">
        <w:rPr>
          <w:sz w:val="28"/>
          <w:szCs w:val="28"/>
        </w:rPr>
        <w:t>1. Комплексная оценка эффективности реализации муниципальной программы проводится на основе оценок по трем критериям:</w:t>
      </w:r>
    </w:p>
    <w:p w:rsidR="00AB5724" w:rsidRPr="00AB5724" w:rsidRDefault="00AB5724" w:rsidP="00AB5724">
      <w:pPr>
        <w:tabs>
          <w:tab w:val="left" w:pos="142"/>
          <w:tab w:val="left" w:pos="284"/>
        </w:tabs>
        <w:ind w:firstLine="709"/>
        <w:jc w:val="both"/>
        <w:rPr>
          <w:sz w:val="28"/>
          <w:szCs w:val="28"/>
        </w:rPr>
      </w:pPr>
      <w:r w:rsidRPr="00AB5724">
        <w:rPr>
          <w:sz w:val="28"/>
          <w:szCs w:val="28"/>
        </w:rPr>
        <w:t>степени достижения целей и решения задач муниципальной программы;</w:t>
      </w:r>
    </w:p>
    <w:p w:rsidR="00AB5724" w:rsidRPr="00AB5724" w:rsidRDefault="00AB5724" w:rsidP="00AB5724">
      <w:pPr>
        <w:tabs>
          <w:tab w:val="left" w:pos="142"/>
          <w:tab w:val="left" w:pos="284"/>
        </w:tabs>
        <w:ind w:firstLine="709"/>
        <w:jc w:val="both"/>
        <w:rPr>
          <w:sz w:val="28"/>
          <w:szCs w:val="28"/>
        </w:rPr>
      </w:pPr>
      <w:r w:rsidRPr="00AB5724">
        <w:rPr>
          <w:sz w:val="28"/>
          <w:szCs w:val="28"/>
        </w:rPr>
        <w:t>соответствия запланированному уровню затрат и эффективности использования средств муниципального бюджета муниципальной программы;</w:t>
      </w:r>
    </w:p>
    <w:p w:rsidR="00AB5724" w:rsidRPr="00AB5724" w:rsidRDefault="00AB5724" w:rsidP="00AB5724">
      <w:pPr>
        <w:tabs>
          <w:tab w:val="left" w:pos="142"/>
          <w:tab w:val="left" w:pos="284"/>
        </w:tabs>
        <w:ind w:firstLine="709"/>
        <w:jc w:val="both"/>
        <w:rPr>
          <w:sz w:val="28"/>
          <w:szCs w:val="28"/>
        </w:rPr>
      </w:pPr>
      <w:r w:rsidRPr="00AB5724">
        <w:rPr>
          <w:sz w:val="28"/>
          <w:szCs w:val="28"/>
        </w:rPr>
        <w:t>степени реализации мероприятий муниципальной программы.</w:t>
      </w:r>
    </w:p>
    <w:p w:rsidR="00AB5724" w:rsidRPr="00AB5724" w:rsidRDefault="00AB5724" w:rsidP="00AB5724">
      <w:pPr>
        <w:tabs>
          <w:tab w:val="left" w:pos="142"/>
          <w:tab w:val="left" w:pos="284"/>
        </w:tabs>
        <w:ind w:firstLine="709"/>
        <w:jc w:val="both"/>
        <w:rPr>
          <w:sz w:val="28"/>
          <w:szCs w:val="28"/>
        </w:rPr>
      </w:pPr>
      <w:r w:rsidRPr="00AB5724">
        <w:rPr>
          <w:sz w:val="28"/>
          <w:szCs w:val="28"/>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AB5724" w:rsidRPr="00AB5724" w:rsidRDefault="00AB5724" w:rsidP="00AB5724">
      <w:pPr>
        <w:tabs>
          <w:tab w:val="left" w:pos="142"/>
          <w:tab w:val="left" w:pos="284"/>
        </w:tabs>
        <w:ind w:firstLine="709"/>
        <w:jc w:val="both"/>
        <w:rPr>
          <w:sz w:val="28"/>
          <w:szCs w:val="28"/>
          <w:lang w:val="es-ES"/>
        </w:rPr>
      </w:pPr>
      <w:r w:rsidRPr="00AB5724">
        <w:rPr>
          <w:sz w:val="28"/>
          <w:szCs w:val="28"/>
          <w:lang w:val="es-ES"/>
        </w:rPr>
        <w:t>m</w:t>
      </w:r>
    </w:p>
    <w:p w:rsidR="00AB5724" w:rsidRPr="00AB5724" w:rsidRDefault="00AB5724" w:rsidP="00AB5724">
      <w:pPr>
        <w:tabs>
          <w:tab w:val="left" w:pos="142"/>
          <w:tab w:val="left" w:pos="284"/>
        </w:tabs>
        <w:ind w:firstLine="709"/>
        <w:jc w:val="both"/>
        <w:rPr>
          <w:sz w:val="28"/>
          <w:szCs w:val="28"/>
          <w:lang w:val="es-ES"/>
        </w:rPr>
      </w:pPr>
      <w:r w:rsidRPr="00AB5724">
        <w:rPr>
          <w:sz w:val="28"/>
          <w:szCs w:val="28"/>
          <w:lang w:val="es-ES"/>
        </w:rPr>
        <w:t xml:space="preserve">Cel = (1/m) *  </w:t>
      </w:r>
      <w:r w:rsidRPr="00AB5724">
        <w:rPr>
          <w:sz w:val="28"/>
          <w:szCs w:val="28"/>
        </w:rPr>
        <w:sym w:font="Symbol" w:char="F0E5"/>
      </w:r>
      <w:r w:rsidRPr="00AB5724">
        <w:rPr>
          <w:sz w:val="28"/>
          <w:szCs w:val="28"/>
          <w:lang w:val="es-ES"/>
        </w:rPr>
        <w:t xml:space="preserve"> (Si),</w:t>
      </w:r>
    </w:p>
    <w:p w:rsidR="00AB5724" w:rsidRPr="00AB5724" w:rsidRDefault="00AB5724" w:rsidP="00AB5724">
      <w:pPr>
        <w:tabs>
          <w:tab w:val="left" w:pos="142"/>
          <w:tab w:val="left" w:pos="284"/>
        </w:tabs>
        <w:ind w:firstLine="709"/>
        <w:jc w:val="both"/>
        <w:rPr>
          <w:sz w:val="28"/>
          <w:szCs w:val="28"/>
          <w:lang w:val="es-ES"/>
        </w:rPr>
      </w:pPr>
      <w:r w:rsidRPr="00AB5724">
        <w:rPr>
          <w:sz w:val="28"/>
          <w:szCs w:val="28"/>
          <w:lang w:val="es-ES"/>
        </w:rPr>
        <w:t>i=1</w:t>
      </w:r>
    </w:p>
    <w:p w:rsidR="00AB5724" w:rsidRPr="00AB5724" w:rsidRDefault="00AB5724" w:rsidP="00AB5724">
      <w:pPr>
        <w:tabs>
          <w:tab w:val="left" w:pos="142"/>
          <w:tab w:val="left" w:pos="284"/>
        </w:tabs>
        <w:ind w:firstLine="709"/>
        <w:jc w:val="both"/>
        <w:rPr>
          <w:sz w:val="28"/>
          <w:szCs w:val="28"/>
          <w:lang w:val="es-ES"/>
        </w:rPr>
      </w:pPr>
      <w:r w:rsidRPr="00AB5724">
        <w:rPr>
          <w:sz w:val="28"/>
          <w:szCs w:val="28"/>
        </w:rPr>
        <w:t>где</w:t>
      </w:r>
      <w:r w:rsidRPr="00AB5724">
        <w:rPr>
          <w:sz w:val="28"/>
          <w:szCs w:val="28"/>
          <w:lang w:val="es-ES"/>
        </w:rPr>
        <w:t>:</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Cel</w:t>
      </w:r>
      <w:proofErr w:type="spellEnd"/>
      <w:r w:rsidRPr="00AB5724">
        <w:rPr>
          <w:sz w:val="28"/>
          <w:szCs w:val="28"/>
        </w:rPr>
        <w:t xml:space="preserve"> – оценка степени достижения цели, решения задачи муниципальной программы;</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Si</w:t>
      </w:r>
      <w:proofErr w:type="spellEnd"/>
      <w:r w:rsidRPr="00AB5724">
        <w:rPr>
          <w:sz w:val="28"/>
          <w:szCs w:val="28"/>
        </w:rP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m</w:t>
      </w:r>
      <w:proofErr w:type="spellEnd"/>
      <w:r w:rsidRPr="00AB5724">
        <w:rPr>
          <w:sz w:val="28"/>
          <w:szCs w:val="28"/>
        </w:rPr>
        <w:t xml:space="preserve"> – число показателей, характеризующих степень достижения цели, решения задачи муниципальной программы;</w:t>
      </w:r>
    </w:p>
    <w:p w:rsidR="00AB5724" w:rsidRPr="00AB5724" w:rsidRDefault="00AB5724" w:rsidP="00AB5724">
      <w:pPr>
        <w:tabs>
          <w:tab w:val="left" w:pos="142"/>
          <w:tab w:val="left" w:pos="284"/>
        </w:tabs>
        <w:ind w:firstLine="709"/>
        <w:jc w:val="both"/>
        <w:rPr>
          <w:sz w:val="28"/>
          <w:szCs w:val="28"/>
        </w:rPr>
      </w:pPr>
      <w:r w:rsidRPr="00AB5724">
        <w:rPr>
          <w:sz w:val="28"/>
          <w:szCs w:val="28"/>
        </w:rPr>
        <w:sym w:font="Symbol" w:char="F0E5"/>
      </w:r>
      <w:r w:rsidRPr="00AB5724">
        <w:rPr>
          <w:sz w:val="28"/>
          <w:szCs w:val="28"/>
        </w:rPr>
        <w:t xml:space="preserve"> – сумма значений.</w:t>
      </w:r>
    </w:p>
    <w:p w:rsidR="00AB5724" w:rsidRPr="00AB5724" w:rsidRDefault="00AB5724" w:rsidP="00AB5724">
      <w:pPr>
        <w:tabs>
          <w:tab w:val="left" w:pos="142"/>
          <w:tab w:val="left" w:pos="284"/>
        </w:tabs>
        <w:ind w:firstLine="709"/>
        <w:jc w:val="both"/>
        <w:rPr>
          <w:sz w:val="28"/>
          <w:szCs w:val="28"/>
        </w:rPr>
      </w:pPr>
      <w:r w:rsidRPr="00AB5724">
        <w:rPr>
          <w:sz w:val="28"/>
          <w:szCs w:val="28"/>
        </w:rPr>
        <w:t>Оценка значения i-го индикатора (показателя) муниципальной программы производится по формуле:</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Si</w:t>
      </w:r>
      <w:proofErr w:type="spellEnd"/>
      <w:r w:rsidRPr="00AB5724">
        <w:rPr>
          <w:sz w:val="28"/>
          <w:szCs w:val="28"/>
        </w:rPr>
        <w:t xml:space="preserve"> = (</w:t>
      </w:r>
      <w:proofErr w:type="spellStart"/>
      <w:r w:rsidRPr="00AB5724">
        <w:rPr>
          <w:sz w:val="28"/>
          <w:szCs w:val="28"/>
        </w:rPr>
        <w:t>Fi</w:t>
      </w:r>
      <w:proofErr w:type="spellEnd"/>
      <w:r w:rsidRPr="00AB5724">
        <w:rPr>
          <w:sz w:val="28"/>
          <w:szCs w:val="28"/>
        </w:rPr>
        <w:t xml:space="preserve"> /</w:t>
      </w:r>
      <w:proofErr w:type="spellStart"/>
      <w:r w:rsidRPr="00AB5724">
        <w:rPr>
          <w:sz w:val="28"/>
          <w:szCs w:val="28"/>
        </w:rPr>
        <w:t>Pi</w:t>
      </w:r>
      <w:proofErr w:type="spellEnd"/>
      <w:r w:rsidRPr="00AB5724">
        <w:rPr>
          <w:sz w:val="28"/>
          <w:szCs w:val="28"/>
        </w:rPr>
        <w:t>)*100%,</w:t>
      </w:r>
    </w:p>
    <w:p w:rsidR="00AB5724" w:rsidRPr="00AB5724" w:rsidRDefault="00AB5724" w:rsidP="00AB5724">
      <w:pPr>
        <w:tabs>
          <w:tab w:val="left" w:pos="142"/>
          <w:tab w:val="left" w:pos="284"/>
        </w:tabs>
        <w:ind w:firstLine="709"/>
        <w:jc w:val="both"/>
        <w:rPr>
          <w:sz w:val="28"/>
          <w:szCs w:val="28"/>
        </w:rPr>
      </w:pPr>
      <w:r w:rsidRPr="00AB5724">
        <w:rPr>
          <w:sz w:val="28"/>
          <w:szCs w:val="28"/>
        </w:rPr>
        <w:t>где:</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Fi</w:t>
      </w:r>
      <w:proofErr w:type="spellEnd"/>
      <w:r w:rsidRPr="00AB5724">
        <w:rPr>
          <w:sz w:val="28"/>
          <w:szCs w:val="28"/>
        </w:rPr>
        <w:t xml:space="preserve"> – фактическое значение i-го индикатора (показателя) муниципальной программы;</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Pi</w:t>
      </w:r>
      <w:proofErr w:type="spellEnd"/>
      <w:r w:rsidRPr="00AB5724">
        <w:rPr>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AB5724">
        <w:rPr>
          <w:sz w:val="28"/>
          <w:szCs w:val="28"/>
        </w:rPr>
        <w:t>Si</w:t>
      </w:r>
      <w:proofErr w:type="spellEnd"/>
      <w:r w:rsidRPr="00AB5724">
        <w:rPr>
          <w:sz w:val="28"/>
          <w:szCs w:val="28"/>
        </w:rPr>
        <w:t xml:space="preserve"> = (</w:t>
      </w:r>
      <w:proofErr w:type="spellStart"/>
      <w:r w:rsidRPr="00AB5724">
        <w:rPr>
          <w:sz w:val="28"/>
          <w:szCs w:val="28"/>
        </w:rPr>
        <w:t>Pi</w:t>
      </w:r>
      <w:proofErr w:type="spellEnd"/>
      <w:r w:rsidRPr="00AB5724">
        <w:rPr>
          <w:sz w:val="28"/>
          <w:szCs w:val="28"/>
        </w:rPr>
        <w:t xml:space="preserve"> / </w:t>
      </w:r>
      <w:proofErr w:type="spellStart"/>
      <w:r w:rsidRPr="00AB5724">
        <w:rPr>
          <w:sz w:val="28"/>
          <w:szCs w:val="28"/>
        </w:rPr>
        <w:t>Fi</w:t>
      </w:r>
      <w:proofErr w:type="spellEnd"/>
      <w:r w:rsidRPr="00AB5724">
        <w:rPr>
          <w:sz w:val="28"/>
          <w:szCs w:val="28"/>
        </w:rPr>
        <w:t>) *100% (для индикаторов (показателей), желаемой тенденцией развития которых является снижение значений).</w:t>
      </w:r>
    </w:p>
    <w:p w:rsidR="00AB5724" w:rsidRPr="00AB5724" w:rsidRDefault="00AB5724" w:rsidP="00AB5724">
      <w:pPr>
        <w:tabs>
          <w:tab w:val="left" w:pos="142"/>
          <w:tab w:val="left" w:pos="284"/>
        </w:tabs>
        <w:ind w:firstLine="709"/>
        <w:jc w:val="both"/>
        <w:rPr>
          <w:sz w:val="28"/>
          <w:szCs w:val="28"/>
        </w:rPr>
      </w:pPr>
      <w:r w:rsidRPr="00AB5724">
        <w:rPr>
          <w:sz w:val="28"/>
          <w:szCs w:val="28"/>
        </w:rPr>
        <w:t xml:space="preserve">В случае превышения 100% выполнения расчетного значения показателя значение показателя принимается </w:t>
      </w:r>
      <w:proofErr w:type="gramStart"/>
      <w:r w:rsidRPr="00AB5724">
        <w:rPr>
          <w:sz w:val="28"/>
          <w:szCs w:val="28"/>
        </w:rPr>
        <w:t>равным</w:t>
      </w:r>
      <w:proofErr w:type="gramEnd"/>
      <w:r w:rsidRPr="00AB5724">
        <w:rPr>
          <w:sz w:val="28"/>
          <w:szCs w:val="28"/>
        </w:rPr>
        <w:t xml:space="preserve"> 100%.</w:t>
      </w:r>
    </w:p>
    <w:p w:rsidR="00AB5724" w:rsidRPr="00AB5724" w:rsidRDefault="00AB5724" w:rsidP="00AB5724">
      <w:pPr>
        <w:tabs>
          <w:tab w:val="left" w:pos="142"/>
          <w:tab w:val="left" w:pos="284"/>
        </w:tabs>
        <w:ind w:firstLine="709"/>
        <w:jc w:val="both"/>
        <w:rPr>
          <w:sz w:val="28"/>
          <w:szCs w:val="28"/>
        </w:rPr>
      </w:pPr>
      <w:r w:rsidRPr="00AB5724">
        <w:rPr>
          <w:sz w:val="28"/>
          <w:szCs w:val="28"/>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(подпрограммы) по формуле:</w:t>
      </w:r>
    </w:p>
    <w:p w:rsidR="00AB5724" w:rsidRPr="00AB5724" w:rsidRDefault="00AB5724" w:rsidP="00AB5724">
      <w:pPr>
        <w:tabs>
          <w:tab w:val="left" w:pos="142"/>
          <w:tab w:val="left" w:pos="284"/>
        </w:tabs>
        <w:ind w:firstLine="709"/>
        <w:jc w:val="both"/>
        <w:rPr>
          <w:sz w:val="28"/>
          <w:szCs w:val="28"/>
        </w:rPr>
      </w:pP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Fin</w:t>
      </w:r>
      <w:proofErr w:type="spellEnd"/>
      <w:r w:rsidRPr="00AB5724">
        <w:rPr>
          <w:sz w:val="28"/>
          <w:szCs w:val="28"/>
        </w:rPr>
        <w:t xml:space="preserve"> = K / L*100%,</w:t>
      </w:r>
    </w:p>
    <w:p w:rsidR="00AB5724" w:rsidRPr="00AB5724" w:rsidRDefault="00AB5724" w:rsidP="00AB5724">
      <w:pPr>
        <w:tabs>
          <w:tab w:val="left" w:pos="142"/>
          <w:tab w:val="left" w:pos="284"/>
        </w:tabs>
        <w:ind w:firstLine="709"/>
        <w:jc w:val="both"/>
        <w:rPr>
          <w:sz w:val="28"/>
          <w:szCs w:val="28"/>
        </w:rPr>
      </w:pPr>
      <w:r w:rsidRPr="00AB5724">
        <w:rPr>
          <w:sz w:val="28"/>
          <w:szCs w:val="28"/>
        </w:rPr>
        <w:t>где:</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lastRenderedPageBreak/>
        <w:t>Fin</w:t>
      </w:r>
      <w:proofErr w:type="spellEnd"/>
      <w:r w:rsidRPr="00AB5724">
        <w:rPr>
          <w:sz w:val="28"/>
          <w:szCs w:val="28"/>
        </w:rPr>
        <w:t xml:space="preserve"> – уровень финансирования реализации мероприятий муниципальной программы;</w:t>
      </w:r>
    </w:p>
    <w:p w:rsidR="00AB5724" w:rsidRPr="00AB5724" w:rsidRDefault="00AB5724" w:rsidP="00AB5724">
      <w:pPr>
        <w:tabs>
          <w:tab w:val="left" w:pos="142"/>
          <w:tab w:val="left" w:pos="284"/>
        </w:tabs>
        <w:ind w:firstLine="709"/>
        <w:jc w:val="both"/>
        <w:rPr>
          <w:sz w:val="28"/>
          <w:szCs w:val="28"/>
        </w:rPr>
      </w:pPr>
      <w:r w:rsidRPr="00AB5724">
        <w:rPr>
          <w:sz w:val="28"/>
          <w:szCs w:val="28"/>
        </w:rPr>
        <w:t>K – фактический объем финансовых ресурсов, направленный на реализацию мероприятий муниципальной программы;</w:t>
      </w:r>
    </w:p>
    <w:p w:rsidR="00AB5724" w:rsidRPr="00AB5724" w:rsidRDefault="00AB5724" w:rsidP="00AB5724">
      <w:pPr>
        <w:tabs>
          <w:tab w:val="left" w:pos="142"/>
          <w:tab w:val="left" w:pos="284"/>
        </w:tabs>
        <w:ind w:firstLine="709"/>
        <w:jc w:val="both"/>
        <w:rPr>
          <w:sz w:val="28"/>
          <w:szCs w:val="28"/>
        </w:rPr>
      </w:pPr>
      <w:r w:rsidRPr="00AB5724">
        <w:rPr>
          <w:sz w:val="28"/>
          <w:szCs w:val="28"/>
        </w:rPr>
        <w:t>L – плановый объем финансовых ресурсов, предусмотренных на реализацию муниципальной программы на соответствующий отчетный период.</w:t>
      </w:r>
    </w:p>
    <w:p w:rsidR="00AB5724" w:rsidRPr="00AB5724" w:rsidRDefault="00AB5724" w:rsidP="00AB5724">
      <w:pPr>
        <w:tabs>
          <w:tab w:val="left" w:pos="142"/>
          <w:tab w:val="left" w:pos="284"/>
        </w:tabs>
        <w:ind w:firstLine="709"/>
        <w:jc w:val="both"/>
        <w:rPr>
          <w:sz w:val="28"/>
          <w:szCs w:val="28"/>
        </w:rPr>
      </w:pPr>
      <w:r w:rsidRPr="00AB5724">
        <w:rPr>
          <w:sz w:val="28"/>
          <w:szCs w:val="28"/>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AB5724" w:rsidRPr="00AB5724" w:rsidRDefault="00AB5724" w:rsidP="00AB5724">
      <w:pPr>
        <w:tabs>
          <w:tab w:val="left" w:pos="142"/>
          <w:tab w:val="left" w:pos="284"/>
        </w:tabs>
        <w:ind w:firstLine="709"/>
        <w:jc w:val="both"/>
        <w:rPr>
          <w:sz w:val="28"/>
          <w:szCs w:val="28"/>
          <w:lang w:val="es-ES"/>
        </w:rPr>
      </w:pPr>
      <w:r w:rsidRPr="00AB5724">
        <w:rPr>
          <w:sz w:val="28"/>
          <w:szCs w:val="28"/>
          <w:lang w:val="es-ES"/>
        </w:rPr>
        <w:t>n</w:t>
      </w:r>
    </w:p>
    <w:p w:rsidR="00AB5724" w:rsidRPr="00AB5724" w:rsidRDefault="00AB5724" w:rsidP="00AB5724">
      <w:pPr>
        <w:tabs>
          <w:tab w:val="left" w:pos="142"/>
          <w:tab w:val="left" w:pos="284"/>
        </w:tabs>
        <w:ind w:firstLine="709"/>
        <w:jc w:val="both"/>
        <w:rPr>
          <w:sz w:val="28"/>
          <w:szCs w:val="28"/>
          <w:lang w:val="es-ES"/>
        </w:rPr>
      </w:pPr>
      <w:r w:rsidRPr="00AB5724">
        <w:rPr>
          <w:sz w:val="28"/>
          <w:szCs w:val="28"/>
          <w:lang w:val="es-ES"/>
        </w:rPr>
        <w:t xml:space="preserve">Mer  =  (1/n) *  </w:t>
      </w:r>
      <w:r w:rsidRPr="00AB5724">
        <w:rPr>
          <w:sz w:val="28"/>
          <w:szCs w:val="28"/>
        </w:rPr>
        <w:sym w:font="Symbol" w:char="F0E5"/>
      </w:r>
      <w:r w:rsidRPr="00AB5724">
        <w:rPr>
          <w:sz w:val="28"/>
          <w:szCs w:val="28"/>
          <w:lang w:val="es-ES"/>
        </w:rPr>
        <w:t xml:space="preserve"> (Rj*100%),</w:t>
      </w:r>
    </w:p>
    <w:p w:rsidR="00AB5724" w:rsidRPr="00AB5724" w:rsidRDefault="00AB5724" w:rsidP="00AB5724">
      <w:pPr>
        <w:tabs>
          <w:tab w:val="left" w:pos="142"/>
          <w:tab w:val="left" w:pos="284"/>
        </w:tabs>
        <w:ind w:firstLine="709"/>
        <w:jc w:val="both"/>
        <w:rPr>
          <w:sz w:val="28"/>
          <w:szCs w:val="28"/>
          <w:lang w:val="en-US"/>
        </w:rPr>
      </w:pPr>
      <w:r w:rsidRPr="00AB5724">
        <w:rPr>
          <w:sz w:val="28"/>
          <w:szCs w:val="28"/>
          <w:lang w:val="es-ES"/>
        </w:rPr>
        <w:t>j</w:t>
      </w:r>
      <w:r w:rsidRPr="00AB5724">
        <w:rPr>
          <w:sz w:val="28"/>
          <w:szCs w:val="28"/>
          <w:lang w:val="en-US"/>
        </w:rPr>
        <w:t>=1</w:t>
      </w:r>
    </w:p>
    <w:p w:rsidR="00AB5724" w:rsidRPr="00AB5724" w:rsidRDefault="00AB5724" w:rsidP="00AB5724">
      <w:pPr>
        <w:tabs>
          <w:tab w:val="left" w:pos="142"/>
          <w:tab w:val="left" w:pos="284"/>
        </w:tabs>
        <w:ind w:firstLine="709"/>
        <w:jc w:val="both"/>
        <w:rPr>
          <w:sz w:val="28"/>
          <w:szCs w:val="28"/>
          <w:lang w:val="en-US"/>
        </w:rPr>
      </w:pPr>
      <w:r w:rsidRPr="00AB5724">
        <w:rPr>
          <w:sz w:val="28"/>
          <w:szCs w:val="28"/>
        </w:rPr>
        <w:t>где</w:t>
      </w:r>
      <w:r w:rsidRPr="00AB5724">
        <w:rPr>
          <w:sz w:val="28"/>
          <w:szCs w:val="28"/>
          <w:lang w:val="en-US"/>
        </w:rPr>
        <w:t>:</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Mer</w:t>
      </w:r>
      <w:proofErr w:type="spellEnd"/>
      <w:r w:rsidRPr="00AB5724">
        <w:rPr>
          <w:sz w:val="28"/>
          <w:szCs w:val="28"/>
        </w:rPr>
        <w:t xml:space="preserve"> – оценка степени реализации мероприятий муниципальной программы;</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Rj</w:t>
      </w:r>
      <w:proofErr w:type="spellEnd"/>
      <w:r w:rsidRPr="00AB5724">
        <w:rPr>
          <w:sz w:val="28"/>
          <w:szCs w:val="28"/>
        </w:rPr>
        <w:t xml:space="preserve"> – показатель достижения ожидаемого непосредственного результата  j-го мероприятия муниципальной программы, определяемый в случае достижения непосредственного результата в отчетном периоде как «1», в случае </w:t>
      </w:r>
      <w:proofErr w:type="spellStart"/>
      <w:r w:rsidRPr="00AB5724">
        <w:rPr>
          <w:sz w:val="28"/>
          <w:szCs w:val="28"/>
        </w:rPr>
        <w:t>недостижения</w:t>
      </w:r>
      <w:proofErr w:type="spellEnd"/>
      <w:r w:rsidRPr="00AB5724">
        <w:rPr>
          <w:sz w:val="28"/>
          <w:szCs w:val="28"/>
        </w:rPr>
        <w:t xml:space="preserve"> непосредственного результата - как «0»;</w:t>
      </w:r>
    </w:p>
    <w:p w:rsidR="00AB5724" w:rsidRPr="00AB5724" w:rsidRDefault="00AB5724" w:rsidP="00AB5724">
      <w:pPr>
        <w:tabs>
          <w:tab w:val="left" w:pos="142"/>
          <w:tab w:val="left" w:pos="284"/>
        </w:tabs>
        <w:ind w:firstLine="709"/>
        <w:jc w:val="both"/>
        <w:rPr>
          <w:sz w:val="28"/>
          <w:szCs w:val="28"/>
        </w:rPr>
      </w:pPr>
      <w:proofErr w:type="spellStart"/>
      <w:r w:rsidRPr="00AB5724">
        <w:rPr>
          <w:sz w:val="28"/>
          <w:szCs w:val="28"/>
        </w:rPr>
        <w:t>n</w:t>
      </w:r>
      <w:proofErr w:type="spellEnd"/>
      <w:r w:rsidRPr="00AB5724">
        <w:rPr>
          <w:sz w:val="28"/>
          <w:szCs w:val="28"/>
        </w:rPr>
        <w:t xml:space="preserve"> – количество мероприятий, включенных в муниципальную программу;</w:t>
      </w:r>
    </w:p>
    <w:p w:rsidR="00AB5724" w:rsidRPr="00AB5724" w:rsidRDefault="00AB5724" w:rsidP="00AB5724">
      <w:pPr>
        <w:tabs>
          <w:tab w:val="left" w:pos="142"/>
          <w:tab w:val="left" w:pos="284"/>
        </w:tabs>
        <w:ind w:firstLine="709"/>
        <w:jc w:val="both"/>
        <w:rPr>
          <w:sz w:val="28"/>
          <w:szCs w:val="28"/>
        </w:rPr>
      </w:pPr>
      <w:r w:rsidRPr="00AB5724">
        <w:rPr>
          <w:sz w:val="28"/>
          <w:szCs w:val="28"/>
        </w:rPr>
        <w:sym w:font="Symbol" w:char="F0E5"/>
      </w:r>
      <w:r w:rsidRPr="00AB5724">
        <w:rPr>
          <w:sz w:val="28"/>
          <w:szCs w:val="28"/>
        </w:rPr>
        <w:t xml:space="preserve"> – сумма значений.</w:t>
      </w:r>
    </w:p>
    <w:p w:rsidR="00AB5724" w:rsidRPr="00AB5724" w:rsidRDefault="00AB5724" w:rsidP="00AB5724">
      <w:pPr>
        <w:tabs>
          <w:tab w:val="left" w:pos="142"/>
          <w:tab w:val="left" w:pos="284"/>
        </w:tabs>
        <w:ind w:firstLine="709"/>
        <w:jc w:val="both"/>
        <w:rPr>
          <w:sz w:val="28"/>
          <w:szCs w:val="28"/>
        </w:rPr>
      </w:pPr>
      <w:r w:rsidRPr="00AB5724">
        <w:rPr>
          <w:sz w:val="28"/>
          <w:szCs w:val="28"/>
        </w:rPr>
        <w:t>1.4. Комплексная оценка эффективности реализации муниципальной программы (далее – «комплексная оценка») производится по следующей формуле:</w:t>
      </w:r>
    </w:p>
    <w:p w:rsidR="00AB5724" w:rsidRPr="00AB5724" w:rsidRDefault="00AB5724" w:rsidP="00AB5724">
      <w:pPr>
        <w:tabs>
          <w:tab w:val="left" w:pos="142"/>
          <w:tab w:val="left" w:pos="284"/>
        </w:tabs>
        <w:ind w:firstLine="709"/>
        <w:jc w:val="both"/>
        <w:rPr>
          <w:sz w:val="28"/>
          <w:szCs w:val="28"/>
        </w:rPr>
      </w:pPr>
    </w:p>
    <w:p w:rsidR="00AB5724" w:rsidRPr="00AB5724" w:rsidRDefault="00AB5724" w:rsidP="00AB5724">
      <w:pPr>
        <w:tabs>
          <w:tab w:val="left" w:pos="142"/>
          <w:tab w:val="left" w:pos="284"/>
        </w:tabs>
        <w:ind w:firstLine="709"/>
        <w:jc w:val="both"/>
        <w:rPr>
          <w:sz w:val="28"/>
          <w:szCs w:val="28"/>
          <w:lang w:val="es-ES"/>
        </w:rPr>
      </w:pPr>
      <w:r w:rsidRPr="00AB5724">
        <w:rPr>
          <w:sz w:val="28"/>
          <w:szCs w:val="28"/>
          <w:lang w:val="es-ES"/>
        </w:rPr>
        <w:t>O = (Cel + Fin + Mer)/3,</w:t>
      </w:r>
    </w:p>
    <w:p w:rsidR="00AB5724" w:rsidRPr="00AB5724" w:rsidRDefault="00AB5724" w:rsidP="00AB5724">
      <w:pPr>
        <w:tabs>
          <w:tab w:val="left" w:pos="142"/>
          <w:tab w:val="left" w:pos="284"/>
        </w:tabs>
        <w:ind w:firstLine="709"/>
        <w:jc w:val="both"/>
        <w:rPr>
          <w:sz w:val="28"/>
          <w:szCs w:val="28"/>
          <w:lang w:val="es-ES"/>
        </w:rPr>
      </w:pPr>
      <w:r w:rsidRPr="00AB5724">
        <w:rPr>
          <w:sz w:val="28"/>
          <w:szCs w:val="28"/>
        </w:rPr>
        <w:t>где</w:t>
      </w:r>
      <w:r w:rsidRPr="00AB5724">
        <w:rPr>
          <w:sz w:val="28"/>
          <w:szCs w:val="28"/>
          <w:lang w:val="es-ES"/>
        </w:rPr>
        <w:t xml:space="preserve">: O – </w:t>
      </w:r>
      <w:r w:rsidRPr="00AB5724">
        <w:rPr>
          <w:sz w:val="28"/>
          <w:szCs w:val="28"/>
        </w:rPr>
        <w:t>комплексная</w:t>
      </w:r>
      <w:r w:rsidRPr="00AB5724">
        <w:rPr>
          <w:sz w:val="28"/>
          <w:szCs w:val="28"/>
          <w:lang w:val="es-ES"/>
        </w:rPr>
        <w:t xml:space="preserve"> </w:t>
      </w:r>
      <w:r w:rsidRPr="00AB5724">
        <w:rPr>
          <w:sz w:val="28"/>
          <w:szCs w:val="28"/>
        </w:rPr>
        <w:t>оценка</w:t>
      </w:r>
      <w:r w:rsidRPr="00AB5724">
        <w:rPr>
          <w:sz w:val="28"/>
          <w:szCs w:val="28"/>
          <w:lang w:val="es-ES"/>
        </w:rPr>
        <w:t>.</w:t>
      </w:r>
    </w:p>
    <w:p w:rsidR="00AB5724" w:rsidRPr="00AB5724" w:rsidRDefault="00AB5724" w:rsidP="00AB5724">
      <w:pPr>
        <w:tabs>
          <w:tab w:val="left" w:pos="142"/>
          <w:tab w:val="left" w:pos="284"/>
        </w:tabs>
        <w:ind w:firstLine="709"/>
        <w:jc w:val="both"/>
        <w:rPr>
          <w:sz w:val="28"/>
          <w:szCs w:val="28"/>
        </w:rPr>
      </w:pPr>
      <w:r w:rsidRPr="00AB5724">
        <w:rPr>
          <w:sz w:val="28"/>
          <w:szCs w:val="28"/>
        </w:rPr>
        <w:t>2. Реализация муниципальной программы может характеризоваться:</w:t>
      </w:r>
    </w:p>
    <w:p w:rsidR="00AB5724" w:rsidRPr="00AB5724" w:rsidRDefault="00AB5724" w:rsidP="00AB5724">
      <w:pPr>
        <w:tabs>
          <w:tab w:val="left" w:pos="142"/>
          <w:tab w:val="left" w:pos="284"/>
        </w:tabs>
        <w:ind w:firstLine="709"/>
        <w:jc w:val="both"/>
        <w:rPr>
          <w:sz w:val="28"/>
          <w:szCs w:val="28"/>
        </w:rPr>
      </w:pPr>
      <w:r w:rsidRPr="00AB5724">
        <w:rPr>
          <w:sz w:val="28"/>
          <w:szCs w:val="28"/>
        </w:rPr>
        <w:t>высоким уровнем эффективности;</w:t>
      </w:r>
    </w:p>
    <w:p w:rsidR="00AB5724" w:rsidRPr="00AB5724" w:rsidRDefault="00AB5724" w:rsidP="00AB5724">
      <w:pPr>
        <w:tabs>
          <w:tab w:val="left" w:pos="142"/>
          <w:tab w:val="left" w:pos="284"/>
        </w:tabs>
        <w:ind w:firstLine="709"/>
        <w:jc w:val="both"/>
        <w:rPr>
          <w:sz w:val="28"/>
          <w:szCs w:val="28"/>
        </w:rPr>
      </w:pPr>
      <w:r w:rsidRPr="00AB5724">
        <w:rPr>
          <w:sz w:val="28"/>
          <w:szCs w:val="28"/>
        </w:rPr>
        <w:t>средним уровнем эффективности;</w:t>
      </w:r>
    </w:p>
    <w:p w:rsidR="00AB5724" w:rsidRPr="00AB5724" w:rsidRDefault="00AB5724" w:rsidP="00AB5724">
      <w:pPr>
        <w:tabs>
          <w:tab w:val="left" w:pos="142"/>
          <w:tab w:val="left" w:pos="284"/>
        </w:tabs>
        <w:ind w:firstLine="709"/>
        <w:jc w:val="both"/>
        <w:rPr>
          <w:sz w:val="28"/>
          <w:szCs w:val="28"/>
        </w:rPr>
      </w:pPr>
      <w:r w:rsidRPr="00AB5724">
        <w:rPr>
          <w:sz w:val="28"/>
          <w:szCs w:val="28"/>
        </w:rPr>
        <w:t>низким уровнем эффективности.</w:t>
      </w:r>
    </w:p>
    <w:p w:rsidR="00AB5724" w:rsidRPr="00AB5724" w:rsidRDefault="00AB5724" w:rsidP="00AB5724">
      <w:pPr>
        <w:tabs>
          <w:tab w:val="left" w:pos="142"/>
          <w:tab w:val="left" w:pos="284"/>
        </w:tabs>
        <w:ind w:firstLine="709"/>
        <w:jc w:val="both"/>
        <w:rPr>
          <w:sz w:val="28"/>
          <w:szCs w:val="28"/>
        </w:rPr>
      </w:pPr>
      <w:r w:rsidRPr="00AB5724">
        <w:rPr>
          <w:sz w:val="28"/>
          <w:szCs w:val="28"/>
        </w:rPr>
        <w:t>3. Муниципальная программа считается реализуемой с высоким уровнем эффективности, если комплексная оценка составляет 80 % и более.</w:t>
      </w:r>
    </w:p>
    <w:p w:rsidR="00AB5724" w:rsidRPr="00AB5724" w:rsidRDefault="00AB5724" w:rsidP="00AB5724">
      <w:pPr>
        <w:tabs>
          <w:tab w:val="left" w:pos="142"/>
          <w:tab w:val="left" w:pos="284"/>
        </w:tabs>
        <w:ind w:firstLine="709"/>
        <w:jc w:val="both"/>
        <w:rPr>
          <w:sz w:val="28"/>
          <w:szCs w:val="28"/>
        </w:rPr>
      </w:pPr>
      <w:r w:rsidRPr="00AB5724">
        <w:rPr>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AB5724" w:rsidRPr="00AB5724" w:rsidRDefault="00AB5724" w:rsidP="00AB5724">
      <w:pPr>
        <w:jc w:val="both"/>
        <w:rPr>
          <w:sz w:val="28"/>
          <w:szCs w:val="28"/>
        </w:rPr>
      </w:pPr>
      <w:r w:rsidRPr="00AB5724">
        <w:rPr>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882469" w:rsidRPr="00E16C1E" w:rsidRDefault="00882469" w:rsidP="00AB5724">
      <w:pPr>
        <w:autoSpaceDE w:val="0"/>
        <w:autoSpaceDN w:val="0"/>
        <w:adjustRightInd w:val="0"/>
        <w:jc w:val="both"/>
        <w:rPr>
          <w:sz w:val="28"/>
          <w:szCs w:val="28"/>
        </w:rPr>
      </w:pPr>
    </w:p>
    <w:p w:rsidR="00882469" w:rsidRDefault="00AB5724" w:rsidP="00AB5724">
      <w:pPr>
        <w:autoSpaceDE w:val="0"/>
        <w:autoSpaceDN w:val="0"/>
        <w:adjustRightInd w:val="0"/>
        <w:ind w:left="360"/>
        <w:jc w:val="center"/>
        <w:outlineLvl w:val="1"/>
        <w:rPr>
          <w:sz w:val="28"/>
          <w:szCs w:val="28"/>
        </w:rPr>
      </w:pPr>
      <w:r>
        <w:rPr>
          <w:sz w:val="28"/>
          <w:szCs w:val="28"/>
        </w:rPr>
        <w:t xml:space="preserve">6. </w:t>
      </w:r>
      <w:r w:rsidR="00882469" w:rsidRPr="00E16C1E">
        <w:rPr>
          <w:sz w:val="28"/>
          <w:szCs w:val="28"/>
        </w:rPr>
        <w:t>Система управления реализацией программы</w:t>
      </w:r>
    </w:p>
    <w:p w:rsidR="00FE7990" w:rsidRPr="00E16C1E" w:rsidRDefault="00FE7990" w:rsidP="00FE7990">
      <w:pPr>
        <w:autoSpaceDE w:val="0"/>
        <w:autoSpaceDN w:val="0"/>
        <w:adjustRightInd w:val="0"/>
        <w:jc w:val="center"/>
        <w:outlineLvl w:val="1"/>
        <w:rPr>
          <w:sz w:val="28"/>
          <w:szCs w:val="28"/>
        </w:rPr>
      </w:pPr>
    </w:p>
    <w:p w:rsidR="00882469" w:rsidRPr="00737116" w:rsidRDefault="00882469" w:rsidP="00882469">
      <w:pPr>
        <w:pStyle w:val="ConsPlusNonformat"/>
        <w:widowControl/>
        <w:tabs>
          <w:tab w:val="left" w:pos="360"/>
        </w:tabs>
        <w:jc w:val="both"/>
        <w:rPr>
          <w:rFonts w:ascii="Times New Roman" w:hAnsi="Times New Roman" w:cs="Times New Roman"/>
          <w:sz w:val="28"/>
          <w:szCs w:val="28"/>
        </w:rPr>
      </w:pPr>
      <w:r>
        <w:rPr>
          <w:rFonts w:ascii="Times New Roman" w:hAnsi="Times New Roman" w:cs="Times New Roman"/>
          <w:sz w:val="28"/>
          <w:szCs w:val="28"/>
        </w:rPr>
        <w:tab/>
      </w:r>
      <w:r w:rsidRPr="00E16C1E">
        <w:rPr>
          <w:rFonts w:ascii="Times New Roman" w:hAnsi="Times New Roman" w:cs="Times New Roman"/>
          <w:sz w:val="28"/>
          <w:szCs w:val="28"/>
        </w:rPr>
        <w:t xml:space="preserve">Организация реализации программных мероприятий, </w:t>
      </w:r>
      <w:proofErr w:type="gramStart"/>
      <w:r w:rsidRPr="00E16C1E">
        <w:rPr>
          <w:rFonts w:ascii="Times New Roman" w:hAnsi="Times New Roman" w:cs="Times New Roman"/>
          <w:sz w:val="28"/>
          <w:szCs w:val="28"/>
        </w:rPr>
        <w:t>контроль за</w:t>
      </w:r>
      <w:proofErr w:type="gramEnd"/>
      <w:r w:rsidRPr="00E16C1E">
        <w:rPr>
          <w:rFonts w:ascii="Times New Roman" w:hAnsi="Times New Roman" w:cs="Times New Roman"/>
          <w:sz w:val="28"/>
          <w:szCs w:val="28"/>
        </w:rPr>
        <w:t xml:space="preserve"> их исполнением осуществляется  комитетом по культуре   и делам молодежи </w:t>
      </w:r>
      <w:r w:rsidR="00B8047E">
        <w:rPr>
          <w:rFonts w:ascii="Times New Roman" w:hAnsi="Times New Roman" w:cs="Times New Roman"/>
          <w:sz w:val="28"/>
          <w:szCs w:val="28"/>
        </w:rPr>
        <w:t>А</w:t>
      </w:r>
      <w:r w:rsidRPr="00E16C1E">
        <w:rPr>
          <w:rFonts w:ascii="Times New Roman" w:hAnsi="Times New Roman" w:cs="Times New Roman"/>
          <w:sz w:val="28"/>
          <w:szCs w:val="28"/>
        </w:rPr>
        <w:t xml:space="preserve">дминистрации </w:t>
      </w:r>
      <w:r w:rsidR="00B8047E">
        <w:rPr>
          <w:rFonts w:ascii="Times New Roman" w:hAnsi="Times New Roman" w:cs="Times New Roman"/>
          <w:sz w:val="28"/>
          <w:szCs w:val="28"/>
        </w:rPr>
        <w:t xml:space="preserve">Ребрихинского </w:t>
      </w:r>
      <w:r w:rsidRPr="00E16C1E">
        <w:rPr>
          <w:rFonts w:ascii="Times New Roman" w:hAnsi="Times New Roman" w:cs="Times New Roman"/>
          <w:sz w:val="28"/>
          <w:szCs w:val="28"/>
        </w:rPr>
        <w:t>района, перечисление средств семьям</w:t>
      </w:r>
      <w:r>
        <w:rPr>
          <w:rFonts w:ascii="Times New Roman" w:hAnsi="Times New Roman" w:cs="Times New Roman"/>
          <w:sz w:val="28"/>
          <w:szCs w:val="28"/>
        </w:rPr>
        <w:t xml:space="preserve"> -</w:t>
      </w:r>
      <w:r w:rsidRPr="00E16C1E">
        <w:rPr>
          <w:rFonts w:ascii="Times New Roman" w:hAnsi="Times New Roman" w:cs="Times New Roman"/>
          <w:sz w:val="28"/>
          <w:szCs w:val="28"/>
        </w:rPr>
        <w:t xml:space="preserve"> </w:t>
      </w:r>
      <w:r w:rsidR="00102FE6">
        <w:rPr>
          <w:rFonts w:ascii="Times New Roman" w:hAnsi="Times New Roman" w:cs="Times New Roman"/>
          <w:sz w:val="28"/>
          <w:szCs w:val="28"/>
        </w:rPr>
        <w:lastRenderedPageBreak/>
        <w:t>К</w:t>
      </w:r>
      <w:r w:rsidRPr="00E16C1E">
        <w:rPr>
          <w:rFonts w:ascii="Times New Roman" w:hAnsi="Times New Roman" w:cs="Times New Roman"/>
          <w:sz w:val="28"/>
          <w:szCs w:val="28"/>
        </w:rPr>
        <w:t xml:space="preserve">омитетом </w:t>
      </w:r>
      <w:r w:rsidR="00102FE6" w:rsidRPr="00E16C1E">
        <w:rPr>
          <w:rFonts w:ascii="Times New Roman" w:hAnsi="Times New Roman" w:cs="Times New Roman"/>
          <w:sz w:val="28"/>
          <w:szCs w:val="28"/>
        </w:rPr>
        <w:t xml:space="preserve">по образованию </w:t>
      </w:r>
      <w:r w:rsidR="00102FE6" w:rsidRPr="00737116">
        <w:rPr>
          <w:rFonts w:ascii="Times New Roman" w:hAnsi="Times New Roman" w:cs="Times New Roman"/>
          <w:sz w:val="28"/>
          <w:szCs w:val="28"/>
        </w:rPr>
        <w:t>А</w:t>
      </w:r>
      <w:r w:rsidRPr="00737116">
        <w:rPr>
          <w:rFonts w:ascii="Times New Roman" w:hAnsi="Times New Roman" w:cs="Times New Roman"/>
          <w:sz w:val="28"/>
          <w:szCs w:val="28"/>
        </w:rPr>
        <w:t xml:space="preserve">дминистрации </w:t>
      </w:r>
      <w:r w:rsidR="00102FE6" w:rsidRPr="00737116">
        <w:rPr>
          <w:rFonts w:ascii="Times New Roman" w:hAnsi="Times New Roman" w:cs="Times New Roman"/>
          <w:sz w:val="28"/>
          <w:szCs w:val="28"/>
        </w:rPr>
        <w:t xml:space="preserve">Ребрихинского </w:t>
      </w:r>
      <w:r w:rsidRPr="00737116">
        <w:rPr>
          <w:rFonts w:ascii="Times New Roman" w:hAnsi="Times New Roman" w:cs="Times New Roman"/>
          <w:sz w:val="28"/>
          <w:szCs w:val="28"/>
        </w:rPr>
        <w:t>района.</w:t>
      </w:r>
      <w:r w:rsidRPr="00102FE6">
        <w:rPr>
          <w:rFonts w:ascii="Times New Roman" w:hAnsi="Times New Roman" w:cs="Times New Roman"/>
          <w:color w:val="C00000"/>
          <w:sz w:val="28"/>
          <w:szCs w:val="28"/>
        </w:rPr>
        <w:t xml:space="preserve"> </w:t>
      </w:r>
      <w:r w:rsidRPr="00737116">
        <w:rPr>
          <w:rFonts w:ascii="Times New Roman" w:hAnsi="Times New Roman" w:cs="Times New Roman"/>
          <w:sz w:val="28"/>
          <w:szCs w:val="28"/>
        </w:rPr>
        <w:t>Указанные комитеты формируют заявку на участие в конкурсном отборе субъектов Алтайского края для участия в подпрограмме "Обеспечение жильем молодых семей" федеральной целевой программы "Жилище" на 201</w:t>
      </w:r>
      <w:r w:rsidR="00737116" w:rsidRPr="00737116">
        <w:rPr>
          <w:rFonts w:ascii="Times New Roman" w:hAnsi="Times New Roman" w:cs="Times New Roman"/>
          <w:sz w:val="28"/>
          <w:szCs w:val="28"/>
        </w:rPr>
        <w:t>4</w:t>
      </w:r>
      <w:r w:rsidRPr="00737116">
        <w:rPr>
          <w:rFonts w:ascii="Times New Roman" w:hAnsi="Times New Roman" w:cs="Times New Roman"/>
          <w:sz w:val="28"/>
          <w:szCs w:val="28"/>
        </w:rPr>
        <w:t xml:space="preserve"> - 20</w:t>
      </w:r>
      <w:r w:rsidR="00737116" w:rsidRPr="00737116">
        <w:rPr>
          <w:rFonts w:ascii="Times New Roman" w:hAnsi="Times New Roman" w:cs="Times New Roman"/>
          <w:sz w:val="28"/>
          <w:szCs w:val="28"/>
        </w:rPr>
        <w:t>20</w:t>
      </w:r>
      <w:r w:rsidRPr="00737116">
        <w:rPr>
          <w:rFonts w:ascii="Times New Roman" w:hAnsi="Times New Roman" w:cs="Times New Roman"/>
          <w:sz w:val="28"/>
          <w:szCs w:val="28"/>
        </w:rPr>
        <w:t xml:space="preserve"> годы на планируемый год. </w:t>
      </w:r>
    </w:p>
    <w:p w:rsidR="00882469" w:rsidRPr="00737116" w:rsidRDefault="00882469" w:rsidP="00882469">
      <w:pPr>
        <w:pStyle w:val="ConsPlusNonformat"/>
        <w:widowControl/>
        <w:tabs>
          <w:tab w:val="left" w:pos="360"/>
        </w:tabs>
        <w:jc w:val="both"/>
        <w:rPr>
          <w:rFonts w:ascii="Times New Roman" w:hAnsi="Times New Roman" w:cs="Times New Roman"/>
          <w:sz w:val="28"/>
          <w:szCs w:val="28"/>
        </w:rPr>
      </w:pPr>
      <w:r w:rsidRPr="00737116">
        <w:rPr>
          <w:rFonts w:ascii="Times New Roman" w:hAnsi="Times New Roman" w:cs="Times New Roman"/>
          <w:sz w:val="28"/>
          <w:szCs w:val="28"/>
        </w:rPr>
        <w:tab/>
        <w:t xml:space="preserve">Отчеты о выполнении мероприятий программы представляются в </w:t>
      </w:r>
      <w:r w:rsidR="00737116" w:rsidRPr="00737116">
        <w:rPr>
          <w:rFonts w:ascii="Times New Roman" w:hAnsi="Times New Roman" w:cs="Times New Roman"/>
          <w:sz w:val="28"/>
          <w:szCs w:val="28"/>
        </w:rPr>
        <w:t xml:space="preserve">Главное </w:t>
      </w:r>
      <w:r w:rsidRPr="00737116">
        <w:rPr>
          <w:rFonts w:ascii="Times New Roman" w:hAnsi="Times New Roman" w:cs="Times New Roman"/>
          <w:sz w:val="28"/>
          <w:szCs w:val="28"/>
        </w:rPr>
        <w:t xml:space="preserve">управление </w:t>
      </w:r>
      <w:r w:rsidR="00737116" w:rsidRPr="00737116">
        <w:rPr>
          <w:rFonts w:ascii="Times New Roman" w:hAnsi="Times New Roman" w:cs="Times New Roman"/>
          <w:sz w:val="28"/>
          <w:szCs w:val="28"/>
        </w:rPr>
        <w:t xml:space="preserve">образования и молодежной политики </w:t>
      </w:r>
      <w:r w:rsidRPr="00737116">
        <w:rPr>
          <w:rFonts w:ascii="Times New Roman" w:hAnsi="Times New Roman" w:cs="Times New Roman"/>
          <w:sz w:val="28"/>
          <w:szCs w:val="28"/>
        </w:rPr>
        <w:t>Алтайского края согласно формам и срокам, определенным в соглашении о реализации подпрограммы "Обеспечение жильем молодых семей" федеральной целевой программы "Жилище" на 201</w:t>
      </w:r>
      <w:r w:rsidR="00737116" w:rsidRPr="00737116">
        <w:rPr>
          <w:rFonts w:ascii="Times New Roman" w:hAnsi="Times New Roman" w:cs="Times New Roman"/>
          <w:sz w:val="28"/>
          <w:szCs w:val="28"/>
        </w:rPr>
        <w:t>4</w:t>
      </w:r>
      <w:r w:rsidRPr="00737116">
        <w:rPr>
          <w:rFonts w:ascii="Times New Roman" w:hAnsi="Times New Roman" w:cs="Times New Roman"/>
          <w:sz w:val="28"/>
          <w:szCs w:val="28"/>
        </w:rPr>
        <w:t xml:space="preserve"> - 20</w:t>
      </w:r>
      <w:r w:rsidR="00737116" w:rsidRPr="00737116">
        <w:rPr>
          <w:rFonts w:ascii="Times New Roman" w:hAnsi="Times New Roman" w:cs="Times New Roman"/>
          <w:sz w:val="28"/>
          <w:szCs w:val="28"/>
        </w:rPr>
        <w:t>20</w:t>
      </w:r>
      <w:r w:rsidRPr="00737116">
        <w:rPr>
          <w:rFonts w:ascii="Times New Roman" w:hAnsi="Times New Roman" w:cs="Times New Roman"/>
          <w:sz w:val="28"/>
          <w:szCs w:val="28"/>
        </w:rPr>
        <w:t xml:space="preserve"> годы на территории Алтайского края. Исполнители программы формируют бюджетную заявку на финансирование программы за счет средств местного бюджета на очередной финансовый год и плановый период.</w:t>
      </w:r>
    </w:p>
    <w:p w:rsidR="00882469" w:rsidRPr="00102FE6" w:rsidRDefault="00882469" w:rsidP="00882469">
      <w:pPr>
        <w:autoSpaceDE w:val="0"/>
        <w:autoSpaceDN w:val="0"/>
        <w:adjustRightInd w:val="0"/>
        <w:ind w:firstLine="540"/>
        <w:jc w:val="both"/>
        <w:rPr>
          <w:color w:val="C00000"/>
          <w:sz w:val="28"/>
          <w:szCs w:val="28"/>
        </w:rPr>
      </w:pPr>
    </w:p>
    <w:p w:rsidR="00882469" w:rsidRDefault="00AB5724" w:rsidP="00AB5724">
      <w:pPr>
        <w:autoSpaceDE w:val="0"/>
        <w:autoSpaceDN w:val="0"/>
        <w:adjustRightInd w:val="0"/>
        <w:ind w:left="360"/>
        <w:jc w:val="center"/>
        <w:outlineLvl w:val="1"/>
        <w:rPr>
          <w:sz w:val="28"/>
          <w:szCs w:val="28"/>
        </w:rPr>
      </w:pPr>
      <w:r>
        <w:rPr>
          <w:sz w:val="28"/>
          <w:szCs w:val="28"/>
        </w:rPr>
        <w:t xml:space="preserve">7. </w:t>
      </w:r>
      <w:r w:rsidR="00882469" w:rsidRPr="00E16C1E">
        <w:rPr>
          <w:sz w:val="28"/>
          <w:szCs w:val="28"/>
        </w:rPr>
        <w:t>Механизм реализации программы</w:t>
      </w:r>
    </w:p>
    <w:p w:rsidR="00737116" w:rsidRPr="00E16C1E" w:rsidRDefault="00737116" w:rsidP="00737116">
      <w:pPr>
        <w:autoSpaceDE w:val="0"/>
        <w:autoSpaceDN w:val="0"/>
        <w:adjustRightInd w:val="0"/>
        <w:jc w:val="center"/>
        <w:outlineLvl w:val="1"/>
        <w:rPr>
          <w:sz w:val="28"/>
          <w:szCs w:val="28"/>
        </w:rPr>
      </w:pPr>
    </w:p>
    <w:p w:rsidR="00AB5724" w:rsidRDefault="00B8047E" w:rsidP="00AB5724">
      <w:pPr>
        <w:autoSpaceDE w:val="0"/>
        <w:autoSpaceDN w:val="0"/>
        <w:adjustRightInd w:val="0"/>
        <w:ind w:firstLine="709"/>
        <w:jc w:val="both"/>
        <w:rPr>
          <w:sz w:val="28"/>
          <w:szCs w:val="28"/>
        </w:rPr>
      </w:pPr>
      <w:r w:rsidRPr="00B8047E">
        <w:rPr>
          <w:sz w:val="28"/>
          <w:szCs w:val="28"/>
        </w:rPr>
        <w:t>В рамках реализации программы ежегодно определя</w:t>
      </w:r>
      <w:r>
        <w:rPr>
          <w:sz w:val="28"/>
          <w:szCs w:val="28"/>
        </w:rPr>
        <w:t>е</w:t>
      </w:r>
      <w:r w:rsidRPr="00B8047E">
        <w:rPr>
          <w:sz w:val="28"/>
          <w:szCs w:val="28"/>
        </w:rPr>
        <w:t>т</w:t>
      </w:r>
      <w:r>
        <w:rPr>
          <w:sz w:val="28"/>
          <w:szCs w:val="28"/>
        </w:rPr>
        <w:t>ся</w:t>
      </w:r>
      <w:r w:rsidRPr="00B8047E">
        <w:rPr>
          <w:sz w:val="28"/>
          <w:szCs w:val="28"/>
        </w:rPr>
        <w:t xml:space="preserve"> объем бюджетных ассигнований, выделяемых из местного бюджета на реализацию мероприятий программы</w:t>
      </w:r>
      <w:r>
        <w:rPr>
          <w:sz w:val="28"/>
          <w:szCs w:val="28"/>
        </w:rPr>
        <w:t>. Администрация Ребрихинского района</w:t>
      </w:r>
      <w:r w:rsidRPr="00B8047E">
        <w:rPr>
          <w:sz w:val="28"/>
          <w:szCs w:val="28"/>
        </w:rPr>
        <w:t xml:space="preserve"> осуществля</w:t>
      </w:r>
      <w:r>
        <w:rPr>
          <w:sz w:val="28"/>
          <w:szCs w:val="28"/>
        </w:rPr>
        <w:t>е</w:t>
      </w:r>
      <w:r w:rsidRPr="00B8047E">
        <w:rPr>
          <w:sz w:val="28"/>
          <w:szCs w:val="28"/>
        </w:rPr>
        <w:t>т сбор документов от молодых семей на участие в программе, организу</w:t>
      </w:r>
      <w:r>
        <w:rPr>
          <w:sz w:val="28"/>
          <w:szCs w:val="28"/>
        </w:rPr>
        <w:t>е</w:t>
      </w:r>
      <w:r w:rsidRPr="00B8047E">
        <w:rPr>
          <w:sz w:val="28"/>
          <w:szCs w:val="28"/>
        </w:rPr>
        <w:t>т работу по проверке сведений, содержащихся в данных документах, и принима</w:t>
      </w:r>
      <w:r>
        <w:rPr>
          <w:sz w:val="28"/>
          <w:szCs w:val="28"/>
        </w:rPr>
        <w:t>е</w:t>
      </w:r>
      <w:r w:rsidRPr="00B8047E">
        <w:rPr>
          <w:sz w:val="28"/>
          <w:szCs w:val="28"/>
        </w:rPr>
        <w:t xml:space="preserve">т решение о признании либо об отказе в признании молодой семьи участницей программы. На основе собранных документов </w:t>
      </w:r>
      <w:r>
        <w:rPr>
          <w:sz w:val="28"/>
          <w:szCs w:val="28"/>
        </w:rPr>
        <w:t xml:space="preserve">Администрация Ребрихинского района </w:t>
      </w:r>
      <w:r w:rsidRPr="00B8047E">
        <w:rPr>
          <w:sz w:val="28"/>
          <w:szCs w:val="28"/>
        </w:rPr>
        <w:t xml:space="preserve"> формиру</w:t>
      </w:r>
      <w:r>
        <w:rPr>
          <w:sz w:val="28"/>
          <w:szCs w:val="28"/>
        </w:rPr>
        <w:t>е</w:t>
      </w:r>
      <w:r w:rsidRPr="00B8047E">
        <w:rPr>
          <w:sz w:val="28"/>
          <w:szCs w:val="28"/>
        </w:rPr>
        <w:t>т списки молодых семей для участия в программе по муниципальному образованию по форме, определенной нормативным правовым актом Администрации Алтайского края.</w:t>
      </w:r>
    </w:p>
    <w:p w:rsidR="00AB5724" w:rsidRDefault="00B8047E" w:rsidP="00AB5724">
      <w:pPr>
        <w:autoSpaceDE w:val="0"/>
        <w:autoSpaceDN w:val="0"/>
        <w:adjustRightInd w:val="0"/>
        <w:ind w:firstLine="709"/>
        <w:jc w:val="both"/>
        <w:rPr>
          <w:sz w:val="28"/>
          <w:szCs w:val="28"/>
        </w:rPr>
      </w:pPr>
      <w:r w:rsidRPr="00B8047E">
        <w:rPr>
          <w:sz w:val="28"/>
          <w:szCs w:val="28"/>
        </w:rPr>
        <w:t>При формировании списков указ</w:t>
      </w:r>
      <w:r>
        <w:rPr>
          <w:sz w:val="28"/>
          <w:szCs w:val="28"/>
        </w:rPr>
        <w:t>ывает</w:t>
      </w:r>
      <w:r w:rsidRPr="00B8047E">
        <w:rPr>
          <w:sz w:val="28"/>
          <w:szCs w:val="28"/>
        </w:rPr>
        <w:t xml:space="preserve"> данные о средней рыночной стоимости 1 кв. метра общей площади жилья в муниципальном образовании</w:t>
      </w:r>
      <w:r w:rsidR="00F2718C">
        <w:rPr>
          <w:sz w:val="28"/>
          <w:szCs w:val="28"/>
        </w:rPr>
        <w:t xml:space="preserve">. </w:t>
      </w:r>
      <w:r w:rsidRPr="00B8047E">
        <w:rPr>
          <w:sz w:val="28"/>
          <w:szCs w:val="28"/>
        </w:rPr>
        <w:t xml:space="preserve">После утверждения Главным управлением списков молодых семей - претендентов на получение социальных выплат в планируемом году </w:t>
      </w:r>
      <w:r w:rsidR="00F2718C">
        <w:rPr>
          <w:sz w:val="28"/>
          <w:szCs w:val="28"/>
        </w:rPr>
        <w:t>Администрацией Ребрихинского района</w:t>
      </w:r>
      <w:r w:rsidRPr="00B8047E">
        <w:rPr>
          <w:sz w:val="28"/>
          <w:szCs w:val="28"/>
        </w:rPr>
        <w:t xml:space="preserve"> вып</w:t>
      </w:r>
      <w:r w:rsidR="00AB5724">
        <w:rPr>
          <w:sz w:val="28"/>
          <w:szCs w:val="28"/>
        </w:rPr>
        <w:t>олняются следующие мероприятия:</w:t>
      </w:r>
    </w:p>
    <w:p w:rsidR="00AB5724" w:rsidRDefault="00B8047E" w:rsidP="00AB5724">
      <w:pPr>
        <w:autoSpaceDE w:val="0"/>
        <w:autoSpaceDN w:val="0"/>
        <w:adjustRightInd w:val="0"/>
        <w:ind w:firstLine="709"/>
        <w:jc w:val="both"/>
        <w:rPr>
          <w:sz w:val="28"/>
          <w:szCs w:val="28"/>
        </w:rPr>
      </w:pPr>
      <w:r w:rsidRPr="00B8047E">
        <w:rPr>
          <w:sz w:val="28"/>
          <w:szCs w:val="28"/>
        </w:rPr>
        <w:t>организация выдачи свидетельств о праве на получение социальной выплаты на приобретение (строительство) жилья молодым семьям, включенным в список молодых семей - претендентов на получение социальных выплат в соответствующе</w:t>
      </w:r>
      <w:r w:rsidR="00AB5724">
        <w:rPr>
          <w:sz w:val="28"/>
          <w:szCs w:val="28"/>
        </w:rPr>
        <w:t>м году в установленном порядке;</w:t>
      </w:r>
    </w:p>
    <w:p w:rsidR="00AB5724" w:rsidRDefault="00B8047E" w:rsidP="00AB5724">
      <w:pPr>
        <w:autoSpaceDE w:val="0"/>
        <w:autoSpaceDN w:val="0"/>
        <w:adjustRightInd w:val="0"/>
        <w:ind w:firstLine="709"/>
        <w:jc w:val="both"/>
        <w:rPr>
          <w:sz w:val="28"/>
          <w:szCs w:val="28"/>
        </w:rPr>
      </w:pPr>
      <w:r w:rsidRPr="00B8047E">
        <w:rPr>
          <w:sz w:val="28"/>
          <w:szCs w:val="28"/>
        </w:rPr>
        <w:t>заключение договоров с молодыми семьями - претендентами на получение социальных выплат в соответствующем году об ответственности молодых семей за использование социальной выплаты в соответствии с требованиями программы;</w:t>
      </w:r>
    </w:p>
    <w:p w:rsidR="00AB5724" w:rsidRDefault="00B8047E" w:rsidP="00AB5724">
      <w:pPr>
        <w:autoSpaceDE w:val="0"/>
        <w:autoSpaceDN w:val="0"/>
        <w:adjustRightInd w:val="0"/>
        <w:ind w:firstLine="709"/>
        <w:jc w:val="both"/>
        <w:rPr>
          <w:sz w:val="28"/>
          <w:szCs w:val="28"/>
        </w:rPr>
      </w:pPr>
      <w:r w:rsidRPr="00B8047E">
        <w:rPr>
          <w:sz w:val="28"/>
          <w:szCs w:val="28"/>
        </w:rPr>
        <w:t>осуществление проверки сведений в заявке банка на перечисление средств социальной выплаты молодой семье на соответствие да</w:t>
      </w:r>
      <w:r w:rsidR="00AB5724">
        <w:rPr>
          <w:sz w:val="28"/>
          <w:szCs w:val="28"/>
        </w:rPr>
        <w:t>нным в выданных свидетельствах;</w:t>
      </w:r>
    </w:p>
    <w:p w:rsidR="00AB5724" w:rsidRDefault="00B8047E" w:rsidP="00AB5724">
      <w:pPr>
        <w:autoSpaceDE w:val="0"/>
        <w:autoSpaceDN w:val="0"/>
        <w:adjustRightInd w:val="0"/>
        <w:ind w:firstLine="709"/>
        <w:jc w:val="both"/>
        <w:rPr>
          <w:sz w:val="28"/>
          <w:szCs w:val="28"/>
        </w:rPr>
      </w:pPr>
      <w:r w:rsidRPr="00B8047E">
        <w:rPr>
          <w:sz w:val="28"/>
          <w:szCs w:val="28"/>
        </w:rPr>
        <w:lastRenderedPageBreak/>
        <w:t>перечисление средств социальной выплаты на банковские счета молодых семей - претендентов на получение социальных выплат в соответствующем году в сро</w:t>
      </w:r>
      <w:r w:rsidR="00AB5724">
        <w:rPr>
          <w:sz w:val="28"/>
          <w:szCs w:val="28"/>
        </w:rPr>
        <w:t>ки, предусмотренные программой.</w:t>
      </w:r>
    </w:p>
    <w:p w:rsidR="00AB5724" w:rsidRDefault="00B8047E" w:rsidP="00AB5724">
      <w:pPr>
        <w:autoSpaceDE w:val="0"/>
        <w:autoSpaceDN w:val="0"/>
        <w:adjustRightInd w:val="0"/>
        <w:ind w:firstLine="709"/>
        <w:jc w:val="both"/>
        <w:rPr>
          <w:sz w:val="28"/>
          <w:szCs w:val="28"/>
        </w:rPr>
      </w:pPr>
      <w:r w:rsidRPr="00B8047E">
        <w:rPr>
          <w:sz w:val="28"/>
          <w:szCs w:val="28"/>
        </w:rPr>
        <w:t xml:space="preserve">В рамках выполнения мероприятий программы  </w:t>
      </w:r>
      <w:r w:rsidR="00F2718C">
        <w:rPr>
          <w:sz w:val="28"/>
          <w:szCs w:val="28"/>
        </w:rPr>
        <w:t>Администрация Ребрихинского района</w:t>
      </w:r>
      <w:r w:rsidRPr="00B8047E">
        <w:rPr>
          <w:sz w:val="28"/>
          <w:szCs w:val="28"/>
        </w:rPr>
        <w:t xml:space="preserve"> осуществля</w:t>
      </w:r>
      <w:r w:rsidR="00F2718C">
        <w:rPr>
          <w:sz w:val="28"/>
          <w:szCs w:val="28"/>
        </w:rPr>
        <w:t>е</w:t>
      </w:r>
      <w:r w:rsidR="00AB5724">
        <w:rPr>
          <w:sz w:val="28"/>
          <w:szCs w:val="28"/>
        </w:rPr>
        <w:t>т контроль:</w:t>
      </w:r>
    </w:p>
    <w:p w:rsidR="00AB5724" w:rsidRDefault="00B8047E" w:rsidP="00AB5724">
      <w:pPr>
        <w:autoSpaceDE w:val="0"/>
        <w:autoSpaceDN w:val="0"/>
        <w:adjustRightInd w:val="0"/>
        <w:ind w:firstLine="709"/>
        <w:jc w:val="both"/>
        <w:rPr>
          <w:sz w:val="28"/>
          <w:szCs w:val="28"/>
        </w:rPr>
      </w:pPr>
      <w:proofErr w:type="gramStart"/>
      <w:r w:rsidRPr="00B8047E">
        <w:rPr>
          <w:sz w:val="28"/>
          <w:szCs w:val="28"/>
        </w:rPr>
        <w:t>за обоснованностью признания молодых семей нуждающимися в улучшении жилищных условий в соответствии с требованиями законодательства Российск</w:t>
      </w:r>
      <w:r w:rsidR="00AB5724">
        <w:rPr>
          <w:sz w:val="28"/>
          <w:szCs w:val="28"/>
        </w:rPr>
        <w:t>ой Федерации и Алтайского края;</w:t>
      </w:r>
      <w:proofErr w:type="gramEnd"/>
    </w:p>
    <w:p w:rsidR="00BE391F" w:rsidRDefault="00B8047E" w:rsidP="00AB5724">
      <w:pPr>
        <w:autoSpaceDE w:val="0"/>
        <w:autoSpaceDN w:val="0"/>
        <w:adjustRightInd w:val="0"/>
        <w:ind w:firstLine="709"/>
        <w:jc w:val="both"/>
        <w:rPr>
          <w:sz w:val="28"/>
          <w:szCs w:val="28"/>
        </w:rPr>
      </w:pPr>
      <w:r w:rsidRPr="00B8047E">
        <w:rPr>
          <w:sz w:val="28"/>
          <w:szCs w:val="28"/>
        </w:rPr>
        <w:t>за соответствием приобретаемого (построенного) жилого помещения</w:t>
      </w:r>
    </w:p>
    <w:p w:rsidR="00AB5724" w:rsidRDefault="00B8047E" w:rsidP="00AB5724">
      <w:pPr>
        <w:autoSpaceDE w:val="0"/>
        <w:autoSpaceDN w:val="0"/>
        <w:adjustRightInd w:val="0"/>
        <w:jc w:val="both"/>
        <w:rPr>
          <w:sz w:val="28"/>
          <w:szCs w:val="28"/>
        </w:rPr>
      </w:pPr>
      <w:r w:rsidRPr="00B8047E">
        <w:rPr>
          <w:sz w:val="28"/>
          <w:szCs w:val="28"/>
        </w:rPr>
        <w:t xml:space="preserve"> условиям программы;</w:t>
      </w:r>
    </w:p>
    <w:p w:rsidR="00AB5724" w:rsidRDefault="00B8047E" w:rsidP="00AB5724">
      <w:pPr>
        <w:autoSpaceDE w:val="0"/>
        <w:autoSpaceDN w:val="0"/>
        <w:adjustRightInd w:val="0"/>
        <w:ind w:firstLine="709"/>
        <w:jc w:val="both"/>
        <w:rPr>
          <w:sz w:val="28"/>
          <w:szCs w:val="28"/>
        </w:rPr>
      </w:pPr>
      <w:r w:rsidRPr="00B8047E">
        <w:rPr>
          <w:sz w:val="28"/>
          <w:szCs w:val="28"/>
        </w:rPr>
        <w:t>за соблюдением молодыми семьями - претендентами на получение социальных выплат в соответствующем году условий программы  в части выполнения строительных работ и сроков строительства в случае направления социальной выплаты на оплату цены договора строительного подряда на строительство индивидуального жилого дома, а также оформления документов ввода пос</w:t>
      </w:r>
      <w:r w:rsidR="00AB5724">
        <w:rPr>
          <w:sz w:val="28"/>
          <w:szCs w:val="28"/>
        </w:rPr>
        <w:t>троенного жилья в эксплуатацию.</w:t>
      </w:r>
    </w:p>
    <w:p w:rsidR="00F2718C" w:rsidRDefault="00B8047E" w:rsidP="00AB5724">
      <w:pPr>
        <w:autoSpaceDE w:val="0"/>
        <w:autoSpaceDN w:val="0"/>
        <w:adjustRightInd w:val="0"/>
        <w:ind w:firstLine="709"/>
        <w:jc w:val="both"/>
        <w:rPr>
          <w:sz w:val="28"/>
          <w:szCs w:val="28"/>
        </w:rPr>
      </w:pPr>
      <w:r w:rsidRPr="00B8047E">
        <w:rPr>
          <w:sz w:val="28"/>
          <w:szCs w:val="28"/>
        </w:rPr>
        <w:t xml:space="preserve">В случае установления нарушений в части необоснованного предоставления социальных выплат молодым семьям - претендентам на получение социальных выплат в соответствующем году, </w:t>
      </w:r>
      <w:r w:rsidR="00F2718C">
        <w:rPr>
          <w:sz w:val="28"/>
          <w:szCs w:val="28"/>
        </w:rPr>
        <w:t xml:space="preserve">Администрация Ребрихинского района </w:t>
      </w:r>
      <w:r w:rsidRPr="00B8047E">
        <w:rPr>
          <w:sz w:val="28"/>
          <w:szCs w:val="28"/>
        </w:rPr>
        <w:t>принима</w:t>
      </w:r>
      <w:r w:rsidR="00F2718C">
        <w:rPr>
          <w:sz w:val="28"/>
          <w:szCs w:val="28"/>
        </w:rPr>
        <w:t>е</w:t>
      </w:r>
      <w:r w:rsidRPr="00B8047E">
        <w:rPr>
          <w:sz w:val="28"/>
          <w:szCs w:val="28"/>
        </w:rPr>
        <w:t>т меры в установленном законодательством порядке по возмещению бюджетных сре</w:t>
      </w:r>
      <w:proofErr w:type="gramStart"/>
      <w:r w:rsidRPr="00B8047E">
        <w:rPr>
          <w:sz w:val="28"/>
          <w:szCs w:val="28"/>
        </w:rPr>
        <w:t>дств в д</w:t>
      </w:r>
      <w:proofErr w:type="gramEnd"/>
      <w:r w:rsidRPr="00B8047E">
        <w:rPr>
          <w:sz w:val="28"/>
          <w:szCs w:val="28"/>
        </w:rPr>
        <w:t xml:space="preserve">оход Алтайского края. В случае установления нарушений в части невыполнения молодыми семьями - претендентами на получение социальных выплат в соответствующем году условий участия в программе, </w:t>
      </w:r>
      <w:r w:rsidR="00F2718C">
        <w:rPr>
          <w:sz w:val="28"/>
          <w:szCs w:val="28"/>
        </w:rPr>
        <w:t>Администрация Ребрихинского района</w:t>
      </w:r>
      <w:r w:rsidRPr="00B8047E">
        <w:rPr>
          <w:sz w:val="28"/>
          <w:szCs w:val="28"/>
        </w:rPr>
        <w:t xml:space="preserve"> принима</w:t>
      </w:r>
      <w:r w:rsidR="00F2718C">
        <w:rPr>
          <w:sz w:val="28"/>
          <w:szCs w:val="28"/>
        </w:rPr>
        <w:t>е</w:t>
      </w:r>
      <w:r w:rsidRPr="00B8047E">
        <w:rPr>
          <w:sz w:val="28"/>
          <w:szCs w:val="28"/>
        </w:rPr>
        <w:t>т меры в установленном законодательством порядке по изъятию бюджетных сре</w:t>
      </w:r>
      <w:proofErr w:type="gramStart"/>
      <w:r w:rsidRPr="00B8047E">
        <w:rPr>
          <w:sz w:val="28"/>
          <w:szCs w:val="28"/>
        </w:rPr>
        <w:t>дств с д</w:t>
      </w:r>
      <w:proofErr w:type="gramEnd"/>
      <w:r w:rsidRPr="00B8047E">
        <w:rPr>
          <w:sz w:val="28"/>
          <w:szCs w:val="28"/>
        </w:rPr>
        <w:t>анных молодых семей и возмещению в доход</w:t>
      </w:r>
    </w:p>
    <w:p w:rsidR="00AB5724" w:rsidRDefault="00B8047E" w:rsidP="00AB5724">
      <w:pPr>
        <w:autoSpaceDE w:val="0"/>
        <w:autoSpaceDN w:val="0"/>
        <w:adjustRightInd w:val="0"/>
        <w:jc w:val="both"/>
        <w:rPr>
          <w:sz w:val="28"/>
          <w:szCs w:val="28"/>
        </w:rPr>
      </w:pPr>
      <w:r w:rsidRPr="00B8047E">
        <w:rPr>
          <w:sz w:val="28"/>
          <w:szCs w:val="28"/>
        </w:rPr>
        <w:t>Алтайского края.</w:t>
      </w:r>
    </w:p>
    <w:p w:rsidR="00AB5724" w:rsidRDefault="00B8047E" w:rsidP="00AB5724">
      <w:pPr>
        <w:autoSpaceDE w:val="0"/>
        <w:autoSpaceDN w:val="0"/>
        <w:adjustRightInd w:val="0"/>
        <w:jc w:val="both"/>
        <w:rPr>
          <w:sz w:val="28"/>
          <w:szCs w:val="28"/>
        </w:rPr>
      </w:pPr>
      <w:proofErr w:type="gramStart"/>
      <w:r w:rsidRPr="00B8047E">
        <w:rPr>
          <w:sz w:val="28"/>
          <w:szCs w:val="28"/>
        </w:rPr>
        <w:t>Участником программы может стать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 (далее - "молодая семья").</w:t>
      </w:r>
      <w:proofErr w:type="gramEnd"/>
      <w:r w:rsidRPr="00B8047E">
        <w:rPr>
          <w:sz w:val="28"/>
          <w:szCs w:val="28"/>
        </w:rPr>
        <w:t xml:space="preserve"> Возраст, не превышающий 35 лет, определяется на день принятия Администрацией Алтайского края решения о включении молодой семьи - участницы программы в список претендентов на получение социальной</w:t>
      </w:r>
      <w:r w:rsidR="00AB5724">
        <w:rPr>
          <w:sz w:val="28"/>
          <w:szCs w:val="28"/>
        </w:rPr>
        <w:t xml:space="preserve"> </w:t>
      </w:r>
      <w:r w:rsidRPr="00B8047E">
        <w:rPr>
          <w:sz w:val="28"/>
          <w:szCs w:val="28"/>
        </w:rPr>
        <w:t>выплаты в планируемом году.</w:t>
      </w:r>
    </w:p>
    <w:p w:rsidR="00F2718C" w:rsidRDefault="00B8047E" w:rsidP="00AB5724">
      <w:pPr>
        <w:autoSpaceDE w:val="0"/>
        <w:autoSpaceDN w:val="0"/>
        <w:adjustRightInd w:val="0"/>
        <w:ind w:firstLine="709"/>
        <w:jc w:val="both"/>
        <w:rPr>
          <w:sz w:val="28"/>
          <w:szCs w:val="28"/>
        </w:rPr>
      </w:pPr>
      <w:proofErr w:type="gramStart"/>
      <w:r w:rsidRPr="00B8047E">
        <w:rPr>
          <w:sz w:val="28"/>
          <w:szCs w:val="28"/>
        </w:rPr>
        <w:t>Под нуждающимися в улучшении жилищных условий понимаются молодые семьи, поставленные на учет в качестве таковых до 01.03.2005</w:t>
      </w:r>
      <w:r w:rsidR="00F2718C">
        <w:rPr>
          <w:sz w:val="28"/>
          <w:szCs w:val="28"/>
        </w:rPr>
        <w:t>г.</w:t>
      </w:r>
      <w:r w:rsidRPr="00B8047E">
        <w:rPr>
          <w:sz w:val="28"/>
          <w:szCs w:val="28"/>
        </w:rPr>
        <w:t xml:space="preserve">,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либо иные денежные средства, достаточные для оплаты стоимости жилья в части, превышающей размер предоставляемой </w:t>
      </w:r>
      <w:proofErr w:type="gramEnd"/>
    </w:p>
    <w:p w:rsidR="00AB5724" w:rsidRDefault="00B8047E" w:rsidP="00AB5724">
      <w:pPr>
        <w:autoSpaceDE w:val="0"/>
        <w:autoSpaceDN w:val="0"/>
        <w:adjustRightInd w:val="0"/>
        <w:jc w:val="both"/>
        <w:rPr>
          <w:sz w:val="28"/>
          <w:szCs w:val="28"/>
        </w:rPr>
      </w:pPr>
      <w:r w:rsidRPr="00B8047E">
        <w:rPr>
          <w:sz w:val="28"/>
          <w:szCs w:val="28"/>
        </w:rPr>
        <w:t>социальной выплаты.</w:t>
      </w:r>
    </w:p>
    <w:p w:rsidR="00AB5724" w:rsidRDefault="00B8047E" w:rsidP="00AB5724">
      <w:pPr>
        <w:autoSpaceDE w:val="0"/>
        <w:autoSpaceDN w:val="0"/>
        <w:adjustRightInd w:val="0"/>
        <w:ind w:firstLine="709"/>
        <w:jc w:val="both"/>
        <w:rPr>
          <w:sz w:val="28"/>
          <w:szCs w:val="28"/>
        </w:rPr>
      </w:pPr>
      <w:r w:rsidRPr="00B8047E">
        <w:rPr>
          <w:sz w:val="28"/>
          <w:szCs w:val="28"/>
        </w:rPr>
        <w:lastRenderedPageBreak/>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своих персональных данных, а в отношении несовершеннолетних членов семьи - согласие родителей (заявленных представителей). Согласие должно быть оформлено в соответствии со статьей 9 </w:t>
      </w:r>
      <w:hyperlink r:id="rId11" w:history="1">
        <w:r w:rsidRPr="00BE391F">
          <w:rPr>
            <w:rStyle w:val="a4"/>
            <w:color w:val="auto"/>
            <w:sz w:val="28"/>
            <w:szCs w:val="28"/>
          </w:rPr>
          <w:t xml:space="preserve">Федерального закона от 27.07.2006 </w:t>
        </w:r>
        <w:r w:rsidR="00BE391F" w:rsidRPr="00BE391F">
          <w:rPr>
            <w:rStyle w:val="a4"/>
            <w:color w:val="auto"/>
            <w:sz w:val="28"/>
            <w:szCs w:val="28"/>
          </w:rPr>
          <w:t>№</w:t>
        </w:r>
        <w:r w:rsidRPr="00BE391F">
          <w:rPr>
            <w:rStyle w:val="a4"/>
            <w:color w:val="auto"/>
            <w:sz w:val="28"/>
            <w:szCs w:val="28"/>
          </w:rPr>
          <w:t xml:space="preserve"> 152-ФЗ "О персональных данных"</w:t>
        </w:r>
      </w:hyperlink>
      <w:r w:rsidR="00AB5724">
        <w:rPr>
          <w:sz w:val="28"/>
          <w:szCs w:val="28"/>
        </w:rPr>
        <w:t>.</w:t>
      </w:r>
    </w:p>
    <w:p w:rsidR="00AB5724" w:rsidRDefault="00B8047E" w:rsidP="00AB5724">
      <w:pPr>
        <w:autoSpaceDE w:val="0"/>
        <w:autoSpaceDN w:val="0"/>
        <w:adjustRightInd w:val="0"/>
        <w:ind w:firstLine="709"/>
        <w:jc w:val="both"/>
        <w:rPr>
          <w:sz w:val="28"/>
          <w:szCs w:val="28"/>
        </w:rPr>
      </w:pPr>
      <w:r w:rsidRPr="00B8047E">
        <w:rPr>
          <w:sz w:val="28"/>
          <w:szCs w:val="28"/>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w:t>
      </w:r>
      <w:r w:rsidR="00BE391F">
        <w:rPr>
          <w:sz w:val="28"/>
          <w:szCs w:val="28"/>
        </w:rPr>
        <w:t>Администрацией Ребрихинского  района</w:t>
      </w:r>
      <w:r w:rsidRPr="00B8047E">
        <w:rPr>
          <w:sz w:val="28"/>
          <w:szCs w:val="28"/>
        </w:rPr>
        <w:t xml:space="preserve">. Полученное свидетельство сдается его владельцем в банк, отобранный Главным управлением </w:t>
      </w:r>
      <w:r w:rsidR="00BE391F">
        <w:rPr>
          <w:sz w:val="28"/>
          <w:szCs w:val="28"/>
        </w:rPr>
        <w:t xml:space="preserve">образования и молодежной политики Алтайского края </w:t>
      </w:r>
      <w:r w:rsidRPr="00B8047E">
        <w:rPr>
          <w:sz w:val="28"/>
          <w:szCs w:val="28"/>
        </w:rPr>
        <w:t>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об открытии банковского счета с банком по месту приобретения жилья. Порядок формирования списка молодых семей - участников подпрограммы, а также предоставления и использования социальной выплаты молодыми семьями осуществляется в соответствии с постановлением Администрации</w:t>
      </w:r>
      <w:r w:rsidR="00AB5724">
        <w:rPr>
          <w:sz w:val="28"/>
          <w:szCs w:val="28"/>
        </w:rPr>
        <w:t xml:space="preserve"> </w:t>
      </w:r>
      <w:r w:rsidRPr="00B8047E">
        <w:rPr>
          <w:sz w:val="28"/>
          <w:szCs w:val="28"/>
        </w:rPr>
        <w:t>Алтайского края.</w:t>
      </w:r>
    </w:p>
    <w:p w:rsidR="00AB5724" w:rsidRDefault="00B8047E" w:rsidP="00AB5724">
      <w:pPr>
        <w:autoSpaceDE w:val="0"/>
        <w:autoSpaceDN w:val="0"/>
        <w:adjustRightInd w:val="0"/>
        <w:ind w:firstLine="709"/>
        <w:jc w:val="both"/>
        <w:rPr>
          <w:sz w:val="28"/>
          <w:szCs w:val="28"/>
        </w:rPr>
      </w:pPr>
      <w:r w:rsidRPr="00B8047E">
        <w:rPr>
          <w:sz w:val="28"/>
          <w:szCs w:val="28"/>
        </w:rPr>
        <w:t>Социальная выплата предоставляется молодой семье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Алтайского края и федерального бюджета. В случае недостаточности или отсутствия средств федерального бюджета социальные выплаты на приобретение жилья предоставляются молодым семьям за счет сре</w:t>
      </w:r>
      <w:proofErr w:type="gramStart"/>
      <w:r w:rsidRPr="00B8047E">
        <w:rPr>
          <w:sz w:val="28"/>
          <w:szCs w:val="28"/>
        </w:rPr>
        <w:t>дств кр</w:t>
      </w:r>
      <w:proofErr w:type="gramEnd"/>
      <w:r w:rsidRPr="00B8047E">
        <w:rPr>
          <w:sz w:val="28"/>
          <w:szCs w:val="28"/>
        </w:rPr>
        <w:t>аевого и местных бюджетов в порядке, устанавливаемом Администрацией края по согласованию с ор</w:t>
      </w:r>
      <w:r w:rsidR="00AB5724">
        <w:rPr>
          <w:sz w:val="28"/>
          <w:szCs w:val="28"/>
        </w:rPr>
        <w:t>ганами местного самоуправления.</w:t>
      </w:r>
    </w:p>
    <w:p w:rsidR="00BE391F" w:rsidRDefault="00B8047E" w:rsidP="00AB5724">
      <w:pPr>
        <w:autoSpaceDE w:val="0"/>
        <w:autoSpaceDN w:val="0"/>
        <w:adjustRightInd w:val="0"/>
        <w:ind w:firstLine="709"/>
        <w:jc w:val="both"/>
        <w:rPr>
          <w:sz w:val="28"/>
          <w:szCs w:val="28"/>
        </w:rPr>
      </w:pPr>
      <w:r w:rsidRPr="00B8047E">
        <w:rPr>
          <w:sz w:val="28"/>
          <w:szCs w:val="28"/>
        </w:rPr>
        <w:t xml:space="preserve">Участие в </w:t>
      </w:r>
      <w:proofErr w:type="spellStart"/>
      <w:r w:rsidRPr="00B8047E">
        <w:rPr>
          <w:sz w:val="28"/>
          <w:szCs w:val="28"/>
        </w:rPr>
        <w:t>софинансировании</w:t>
      </w:r>
      <w:proofErr w:type="spellEnd"/>
      <w:r w:rsidRPr="00B8047E">
        <w:rPr>
          <w:sz w:val="28"/>
          <w:szCs w:val="28"/>
        </w:rPr>
        <w:t xml:space="preserve"> предоставления социальных выплат и предоставление материально-технических ресурсов на строительство жилья для молодых семей, а также иные формы поддержки являются возможными формами участия организаций в реализации </w:t>
      </w:r>
      <w:r w:rsidR="00BE391F">
        <w:rPr>
          <w:sz w:val="28"/>
          <w:szCs w:val="28"/>
        </w:rPr>
        <w:t>программы</w:t>
      </w:r>
      <w:r w:rsidRPr="00B8047E">
        <w:rPr>
          <w:sz w:val="28"/>
          <w:szCs w:val="28"/>
        </w:rPr>
        <w:t xml:space="preserve">, за исключением организаций, предоставляющих ипотечные жилищные кредиты и займы. Конкретные формы участия организаций в реализации программы определяются соглашением, заключаемым между организациями, Главным управлением </w:t>
      </w:r>
      <w:r w:rsidR="00BE391F" w:rsidRPr="00BE391F">
        <w:rPr>
          <w:sz w:val="28"/>
          <w:szCs w:val="28"/>
        </w:rPr>
        <w:t xml:space="preserve">образования и молодежной политики Алтайского края </w:t>
      </w:r>
      <w:r w:rsidRPr="00B8047E">
        <w:rPr>
          <w:sz w:val="28"/>
          <w:szCs w:val="28"/>
        </w:rPr>
        <w:t xml:space="preserve">и (или) </w:t>
      </w:r>
      <w:r w:rsidR="00BE391F">
        <w:rPr>
          <w:sz w:val="28"/>
          <w:szCs w:val="28"/>
        </w:rPr>
        <w:t>Администрацией Ребрихинского района</w:t>
      </w:r>
      <w:r w:rsidRPr="00B8047E">
        <w:rPr>
          <w:sz w:val="28"/>
          <w:szCs w:val="28"/>
        </w:rPr>
        <w:t xml:space="preserve"> в порядке, устанавливаемом</w:t>
      </w:r>
    </w:p>
    <w:p w:rsidR="00AB5724" w:rsidRDefault="00B8047E" w:rsidP="00AB5724">
      <w:pPr>
        <w:autoSpaceDE w:val="0"/>
        <w:autoSpaceDN w:val="0"/>
        <w:adjustRightInd w:val="0"/>
        <w:jc w:val="both"/>
        <w:rPr>
          <w:sz w:val="28"/>
          <w:szCs w:val="28"/>
        </w:rPr>
      </w:pPr>
      <w:r w:rsidRPr="00B8047E">
        <w:rPr>
          <w:sz w:val="28"/>
          <w:szCs w:val="28"/>
        </w:rPr>
        <w:t>Администрацией Алтайского края.</w:t>
      </w:r>
    </w:p>
    <w:p w:rsidR="00AB5724" w:rsidRDefault="00B8047E" w:rsidP="00AB5724">
      <w:pPr>
        <w:autoSpaceDE w:val="0"/>
        <w:autoSpaceDN w:val="0"/>
        <w:adjustRightInd w:val="0"/>
        <w:ind w:firstLine="709"/>
        <w:jc w:val="both"/>
        <w:rPr>
          <w:sz w:val="28"/>
          <w:szCs w:val="28"/>
        </w:rPr>
      </w:pPr>
      <w:proofErr w:type="gramStart"/>
      <w:r w:rsidRPr="00AB5724">
        <w:rPr>
          <w:sz w:val="28"/>
          <w:szCs w:val="28"/>
        </w:rPr>
        <w:t xml:space="preserve">Общая площадь приобретаемого (построенного) жилого помещения в расчете на каждого члена молодой семьи, учитываемая при расчете размера социальной выплаты, не может быть меньше учетной нормы общей площади </w:t>
      </w:r>
      <w:r w:rsidRPr="00AB5724">
        <w:rPr>
          <w:sz w:val="28"/>
          <w:szCs w:val="28"/>
        </w:rPr>
        <w:lastRenderedPageBreak/>
        <w:t xml:space="preserve">жилого помещения, установленной </w:t>
      </w:r>
      <w:r w:rsidR="00BE391F" w:rsidRPr="00AB5724">
        <w:rPr>
          <w:sz w:val="28"/>
          <w:szCs w:val="28"/>
        </w:rPr>
        <w:t>Администрацией Ребрихинского района</w:t>
      </w:r>
      <w:r w:rsidRPr="00AB5724">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r w:rsidRPr="00AB5724">
        <w:rPr>
          <w:sz w:val="28"/>
          <w:szCs w:val="28"/>
        </w:rPr>
        <w:t xml:space="preserve"> Приобретаемое (построенное) жилое помещение оформляется в общую собственность всех членов молодой семьи, которой предоставлена социальная выплата. 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допускается оформление приобретенного (построенного) жилого помещения в собственность одного из супругов или обоих супругов. При этом молодая семья представляет в </w:t>
      </w:r>
      <w:r w:rsidR="00BE391F" w:rsidRPr="00AB5724">
        <w:rPr>
          <w:sz w:val="28"/>
          <w:szCs w:val="28"/>
        </w:rPr>
        <w:t>Администрацию Ребрихинского района</w:t>
      </w:r>
      <w:r w:rsidRPr="00AB5724">
        <w:rPr>
          <w:sz w:val="28"/>
          <w:szCs w:val="28"/>
        </w:rPr>
        <w:t xml:space="preserve"> нотариально заверенное обязательство о переоформлении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w:t>
      </w:r>
      <w:r w:rsidR="00AB5724">
        <w:rPr>
          <w:sz w:val="28"/>
          <w:szCs w:val="28"/>
        </w:rPr>
        <w:t xml:space="preserve">обременения с жилого помещения. </w:t>
      </w:r>
      <w:r w:rsidR="00AB5724" w:rsidRPr="00AB5724">
        <w:rPr>
          <w:sz w:val="28"/>
          <w:szCs w:val="28"/>
        </w:rPr>
        <w:t>Жилое помещение, приобретаемое или строящееся молодой семьей, должно находиться на территории Ребрихинского района Алтайского края.</w:t>
      </w:r>
    </w:p>
    <w:p w:rsidR="00BE391F" w:rsidRPr="00AB5724" w:rsidRDefault="00B8047E" w:rsidP="00AB5724">
      <w:pPr>
        <w:autoSpaceDE w:val="0"/>
        <w:autoSpaceDN w:val="0"/>
        <w:adjustRightInd w:val="0"/>
        <w:ind w:firstLine="709"/>
        <w:jc w:val="both"/>
        <w:rPr>
          <w:sz w:val="28"/>
          <w:szCs w:val="28"/>
        </w:rPr>
      </w:pPr>
      <w:r w:rsidRPr="00AB5724">
        <w:rPr>
          <w:sz w:val="28"/>
          <w:szCs w:val="28"/>
        </w:rPr>
        <w:t>Молодые семьи - участники программы несут полную ответственность, установленную законодательством Российской Федерации за невыполнение</w:t>
      </w:r>
    </w:p>
    <w:p w:rsidR="00AB5724" w:rsidRDefault="00B8047E" w:rsidP="00AB5724">
      <w:pPr>
        <w:autoSpaceDE w:val="0"/>
        <w:autoSpaceDN w:val="0"/>
        <w:adjustRightInd w:val="0"/>
        <w:jc w:val="both"/>
        <w:rPr>
          <w:sz w:val="28"/>
          <w:szCs w:val="28"/>
        </w:rPr>
      </w:pPr>
      <w:r w:rsidRPr="00AB5724">
        <w:rPr>
          <w:sz w:val="28"/>
          <w:szCs w:val="28"/>
        </w:rPr>
        <w:t>условий участия в программе.</w:t>
      </w:r>
    </w:p>
    <w:p w:rsidR="00BE391F" w:rsidRDefault="00B8047E" w:rsidP="00AB5724">
      <w:pPr>
        <w:autoSpaceDE w:val="0"/>
        <w:autoSpaceDN w:val="0"/>
        <w:adjustRightInd w:val="0"/>
        <w:ind w:firstLine="709"/>
        <w:jc w:val="both"/>
        <w:rPr>
          <w:sz w:val="28"/>
          <w:szCs w:val="28"/>
        </w:rPr>
      </w:pPr>
      <w:proofErr w:type="gramStart"/>
      <w:r w:rsidRPr="00B8047E">
        <w:rPr>
          <w:sz w:val="28"/>
          <w:szCs w:val="28"/>
        </w:rPr>
        <w:t>Семьям, реализовавшим свое право на улучшение жилищных условий с использованием социальной выплаты в рамках программы, предоставляется дополнительная социальная выплата за счет средств краевого бюджета в размере 5% от расчетной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или строительство индивидуального жилья при условии предоставления государственному заказчику</w:t>
      </w:r>
      <w:proofErr w:type="gramEnd"/>
      <w:r w:rsidRPr="00B8047E">
        <w:rPr>
          <w:sz w:val="28"/>
          <w:szCs w:val="28"/>
        </w:rPr>
        <w:t xml:space="preserve"> программы документов, подтверждающих рождение ребенка, до 20 января года предоставления дополнительной социальной выплаты. Данная социальная выплата предоставляется </w:t>
      </w:r>
      <w:proofErr w:type="gramStart"/>
      <w:r w:rsidRPr="00B8047E">
        <w:rPr>
          <w:sz w:val="28"/>
          <w:szCs w:val="28"/>
        </w:rPr>
        <w:t>молодой</w:t>
      </w:r>
      <w:proofErr w:type="gramEnd"/>
    </w:p>
    <w:p w:rsidR="00AB5724" w:rsidRDefault="00B8047E" w:rsidP="00AB5724">
      <w:pPr>
        <w:autoSpaceDE w:val="0"/>
        <w:autoSpaceDN w:val="0"/>
        <w:adjustRightInd w:val="0"/>
        <w:jc w:val="both"/>
        <w:rPr>
          <w:sz w:val="28"/>
          <w:szCs w:val="28"/>
        </w:rPr>
      </w:pPr>
      <w:r w:rsidRPr="00B8047E">
        <w:rPr>
          <w:sz w:val="28"/>
          <w:szCs w:val="28"/>
        </w:rPr>
        <w:t>семье однократно.</w:t>
      </w:r>
    </w:p>
    <w:p w:rsidR="00AB5724" w:rsidRDefault="00B8047E" w:rsidP="00AB5724">
      <w:pPr>
        <w:autoSpaceDE w:val="0"/>
        <w:autoSpaceDN w:val="0"/>
        <w:adjustRightInd w:val="0"/>
        <w:ind w:firstLine="709"/>
        <w:jc w:val="both"/>
        <w:rPr>
          <w:sz w:val="28"/>
          <w:szCs w:val="28"/>
        </w:rPr>
      </w:pPr>
      <w:proofErr w:type="gramStart"/>
      <w:r w:rsidRPr="00B8047E">
        <w:rPr>
          <w:sz w:val="28"/>
          <w:szCs w:val="28"/>
        </w:rPr>
        <w:t>Социальная выплата считается предоставленной участнику программы с даты исполнения банком распоряжения молодой семьи о перечислении банком зачисленных на его банковский счет средств в счет оплаты приобретаемого (построенного)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уплату процентов по ипотечным</w:t>
      </w:r>
      <w:proofErr w:type="gramEnd"/>
      <w:r w:rsidRPr="00B8047E">
        <w:rPr>
          <w:sz w:val="28"/>
          <w:szCs w:val="28"/>
        </w:rPr>
        <w:t xml:space="preserve">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уплату оставшейся части паевого взноса члена жилищного накопительного кооператива. Перечисление указанных средств является основанием для исключения </w:t>
      </w:r>
      <w:r w:rsidR="00BE391F">
        <w:rPr>
          <w:sz w:val="28"/>
          <w:szCs w:val="28"/>
        </w:rPr>
        <w:t>Администрацией Ребрихинского района</w:t>
      </w:r>
      <w:r w:rsidRPr="00B8047E">
        <w:rPr>
          <w:sz w:val="28"/>
          <w:szCs w:val="28"/>
        </w:rPr>
        <w:t xml:space="preserve"> молодой семьи </w:t>
      </w:r>
      <w:r w:rsidR="00AB5724">
        <w:rPr>
          <w:sz w:val="28"/>
          <w:szCs w:val="28"/>
        </w:rPr>
        <w:t>из списка участников программы.</w:t>
      </w:r>
    </w:p>
    <w:p w:rsidR="00AB5724" w:rsidRDefault="00B8047E" w:rsidP="00AB5724">
      <w:pPr>
        <w:autoSpaceDE w:val="0"/>
        <w:autoSpaceDN w:val="0"/>
        <w:adjustRightInd w:val="0"/>
        <w:ind w:firstLine="709"/>
        <w:jc w:val="both"/>
        <w:rPr>
          <w:sz w:val="28"/>
          <w:szCs w:val="28"/>
        </w:rPr>
      </w:pPr>
      <w:r w:rsidRPr="00B8047E">
        <w:rPr>
          <w:sz w:val="28"/>
          <w:szCs w:val="28"/>
        </w:rPr>
        <w:lastRenderedPageBreak/>
        <w:t>Улучшение жилищных условий молодых семей в последующем осуществляется на общих основаниях в соответствии с законодательством Российской Федерации.</w:t>
      </w:r>
    </w:p>
    <w:p w:rsidR="00AB5724" w:rsidRDefault="008E0751" w:rsidP="00AB5724">
      <w:pPr>
        <w:autoSpaceDE w:val="0"/>
        <w:autoSpaceDN w:val="0"/>
        <w:adjustRightInd w:val="0"/>
        <w:ind w:firstLine="709"/>
        <w:jc w:val="both"/>
        <w:rPr>
          <w:sz w:val="28"/>
          <w:szCs w:val="28"/>
        </w:rPr>
      </w:pPr>
      <w:r>
        <w:rPr>
          <w:iCs/>
          <w:sz w:val="28"/>
          <w:szCs w:val="25"/>
        </w:rPr>
        <w:t>С</w:t>
      </w:r>
      <w:r w:rsidRPr="00D062F3">
        <w:rPr>
          <w:iCs/>
          <w:sz w:val="28"/>
          <w:szCs w:val="25"/>
        </w:rPr>
        <w:t>оциальная выплата может быть направлена на погашение ипотечного кредита (вне зависимости от срока его оформления) на приобретение (строительство) жилья экономического класса</w:t>
      </w:r>
      <w:r w:rsidRPr="00D062F3">
        <w:rPr>
          <w:b/>
          <w:bCs/>
          <w:iCs/>
          <w:sz w:val="28"/>
          <w:szCs w:val="25"/>
        </w:rPr>
        <w:t>.</w:t>
      </w:r>
    </w:p>
    <w:p w:rsidR="008E0751" w:rsidRPr="00AB5724" w:rsidRDefault="008E0751" w:rsidP="00AB5724">
      <w:pPr>
        <w:autoSpaceDE w:val="0"/>
        <w:autoSpaceDN w:val="0"/>
        <w:adjustRightInd w:val="0"/>
        <w:ind w:firstLine="709"/>
        <w:jc w:val="both"/>
        <w:rPr>
          <w:sz w:val="28"/>
          <w:szCs w:val="28"/>
        </w:rPr>
      </w:pPr>
      <w:r>
        <w:rPr>
          <w:sz w:val="28"/>
          <w:szCs w:val="25"/>
        </w:rPr>
        <w:t xml:space="preserve">В этом случае, молодой семье, до оформления ипотечного договора или жилищного займа, необходимо обратиться в жилищную комиссию по месту жительства с целью получения </w:t>
      </w:r>
      <w:proofErr w:type="gramStart"/>
      <w:r>
        <w:rPr>
          <w:sz w:val="28"/>
          <w:szCs w:val="25"/>
        </w:rPr>
        <w:t>документа</w:t>
      </w:r>
      <w:proofErr w:type="gramEnd"/>
      <w:r>
        <w:rPr>
          <w:sz w:val="28"/>
          <w:szCs w:val="25"/>
        </w:rPr>
        <w:t xml:space="preserve"> о признании ее нуждающейся в улучшении жилищных условий на момент оформления ипотечного договора. При этом размер общей площади приобретаемого жилого помещения, приходящегося на одного члена семьи, не должен быть </w:t>
      </w:r>
      <w:proofErr w:type="gramStart"/>
      <w:r>
        <w:rPr>
          <w:sz w:val="28"/>
          <w:szCs w:val="25"/>
        </w:rPr>
        <w:t>менее учетной</w:t>
      </w:r>
      <w:proofErr w:type="gramEnd"/>
      <w:r>
        <w:rPr>
          <w:sz w:val="28"/>
          <w:szCs w:val="25"/>
        </w:rPr>
        <w:t xml:space="preserve"> нормы, которая в Ребрихинском районе составляет 14,64 кв.м. </w:t>
      </w:r>
    </w:p>
    <w:p w:rsidR="00AB5724" w:rsidRDefault="008E0751" w:rsidP="00AB5724">
      <w:pPr>
        <w:autoSpaceDE w:val="0"/>
        <w:autoSpaceDN w:val="0"/>
        <w:adjustRightInd w:val="0"/>
        <w:spacing w:line="240" w:lineRule="atLeast"/>
        <w:ind w:firstLine="708"/>
        <w:jc w:val="both"/>
        <w:rPr>
          <w:sz w:val="28"/>
          <w:szCs w:val="25"/>
        </w:rPr>
      </w:pPr>
      <w:r>
        <w:rPr>
          <w:sz w:val="28"/>
          <w:szCs w:val="25"/>
        </w:rPr>
        <w:t>К жилью экономического класса относятся следующие жилые помещения:</w:t>
      </w:r>
    </w:p>
    <w:p w:rsidR="00AB5724" w:rsidRDefault="008E0751" w:rsidP="00AB5724">
      <w:pPr>
        <w:autoSpaceDE w:val="0"/>
        <w:autoSpaceDN w:val="0"/>
        <w:adjustRightInd w:val="0"/>
        <w:spacing w:line="240" w:lineRule="atLeast"/>
        <w:ind w:firstLine="708"/>
        <w:jc w:val="both"/>
        <w:rPr>
          <w:sz w:val="28"/>
          <w:szCs w:val="25"/>
        </w:rPr>
      </w:pPr>
      <w:r>
        <w:rPr>
          <w:sz w:val="28"/>
          <w:szCs w:val="25"/>
        </w:rPr>
        <w:t>отдельно стоящий жилой дом с количеством этажей не более чем три, предназначенный для проживания одной семьи;</w:t>
      </w:r>
    </w:p>
    <w:p w:rsidR="00AB5724" w:rsidRDefault="008E0751" w:rsidP="00AB5724">
      <w:pPr>
        <w:autoSpaceDE w:val="0"/>
        <w:autoSpaceDN w:val="0"/>
        <w:adjustRightInd w:val="0"/>
        <w:spacing w:line="240" w:lineRule="atLeast"/>
        <w:ind w:firstLine="708"/>
        <w:jc w:val="both"/>
        <w:rPr>
          <w:sz w:val="28"/>
          <w:szCs w:val="25"/>
        </w:rPr>
      </w:pPr>
      <w:r>
        <w:rPr>
          <w:sz w:val="28"/>
          <w:szCs w:val="25"/>
        </w:rPr>
        <w:t xml:space="preserve">блок в составе состоящего из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8E0751" w:rsidRDefault="008E0751" w:rsidP="00AB5724">
      <w:pPr>
        <w:autoSpaceDE w:val="0"/>
        <w:autoSpaceDN w:val="0"/>
        <w:adjustRightInd w:val="0"/>
        <w:spacing w:line="240" w:lineRule="atLeast"/>
        <w:ind w:firstLine="708"/>
        <w:jc w:val="both"/>
        <w:rPr>
          <w:sz w:val="28"/>
          <w:szCs w:val="25"/>
        </w:rPr>
      </w:pPr>
      <w:r>
        <w:rPr>
          <w:sz w:val="28"/>
          <w:szCs w:val="25"/>
        </w:rPr>
        <w:t>квартира в многоквартирном доме;</w:t>
      </w:r>
    </w:p>
    <w:p w:rsidR="008E0751" w:rsidRPr="00D062F3" w:rsidRDefault="008E0751" w:rsidP="00AB5724">
      <w:pPr>
        <w:autoSpaceDE w:val="0"/>
        <w:autoSpaceDN w:val="0"/>
        <w:adjustRightInd w:val="0"/>
        <w:spacing w:line="240" w:lineRule="atLeast"/>
        <w:jc w:val="both"/>
        <w:rPr>
          <w:iCs/>
          <w:sz w:val="28"/>
          <w:szCs w:val="25"/>
        </w:rPr>
      </w:pPr>
      <w:r>
        <w:rPr>
          <w:i/>
          <w:iCs/>
          <w:sz w:val="28"/>
          <w:szCs w:val="25"/>
        </w:rPr>
        <w:t xml:space="preserve"> </w:t>
      </w:r>
      <w:r>
        <w:rPr>
          <w:i/>
          <w:iCs/>
          <w:sz w:val="28"/>
          <w:szCs w:val="25"/>
        </w:rPr>
        <w:tab/>
      </w:r>
      <w:proofErr w:type="gramStart"/>
      <w:r w:rsidRPr="00D062F3">
        <w:rPr>
          <w:iCs/>
          <w:sz w:val="28"/>
          <w:szCs w:val="25"/>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необходимый</w:t>
      </w:r>
      <w:proofErr w:type="gramEnd"/>
      <w:r w:rsidRPr="00D062F3">
        <w:rPr>
          <w:iCs/>
          <w:sz w:val="28"/>
          <w:szCs w:val="25"/>
        </w:rPr>
        <w:t xml:space="preserve"> пакет документов. </w:t>
      </w:r>
    </w:p>
    <w:p w:rsidR="008E0751" w:rsidRDefault="008E0751" w:rsidP="00AB5724">
      <w:pPr>
        <w:autoSpaceDE w:val="0"/>
        <w:autoSpaceDN w:val="0"/>
        <w:adjustRightInd w:val="0"/>
        <w:spacing w:line="240" w:lineRule="atLeast"/>
        <w:ind w:firstLine="708"/>
        <w:jc w:val="both"/>
        <w:rPr>
          <w:sz w:val="28"/>
          <w:szCs w:val="25"/>
        </w:rPr>
      </w:pPr>
      <w:r>
        <w:rPr>
          <w:sz w:val="28"/>
          <w:szCs w:val="25"/>
        </w:rPr>
        <w:t>Таким образом, срок предоставления молодыми семьями документов для получения свидетельства сокращен с 1 месяца до 15 рабочих дней. В случае предоставления документов с нарушением указанного срока орган местного самоуправления вправе отказать молодой семье в выдаче свидетельства о праве на получение социальной выплаты.</w:t>
      </w:r>
    </w:p>
    <w:p w:rsidR="00AB5724" w:rsidRPr="00FB74F7" w:rsidRDefault="008E0751" w:rsidP="00FB74F7">
      <w:pPr>
        <w:autoSpaceDE w:val="0"/>
        <w:autoSpaceDN w:val="0"/>
        <w:adjustRightInd w:val="0"/>
        <w:ind w:firstLine="709"/>
        <w:jc w:val="both"/>
        <w:rPr>
          <w:iCs/>
          <w:sz w:val="28"/>
          <w:szCs w:val="25"/>
        </w:rPr>
      </w:pPr>
      <w:r w:rsidRPr="00D062F3">
        <w:rPr>
          <w:iCs/>
          <w:sz w:val="28"/>
          <w:szCs w:val="25"/>
        </w:rPr>
        <w:t xml:space="preserve"> В случае направления, социальной выплаты на строительство жилого дома молодая семья, наряду с другими документами, предоставляет в орган местного самоуправления документы, подтверждающие право собственности, постоянного (бессрочного) пользования или пожизненного наследуемого владения членов мол</w:t>
      </w:r>
      <w:r>
        <w:rPr>
          <w:iCs/>
          <w:sz w:val="28"/>
          <w:szCs w:val="25"/>
        </w:rPr>
        <w:t>одой семьи на земельный участок</w:t>
      </w:r>
      <w:r w:rsidR="00AB5724">
        <w:rPr>
          <w:iCs/>
          <w:sz w:val="28"/>
          <w:szCs w:val="25"/>
        </w:rPr>
        <w:t>.</w:t>
      </w:r>
    </w:p>
    <w:p w:rsidR="00FB74F7" w:rsidRPr="00FB74F7" w:rsidRDefault="00FB74F7" w:rsidP="00FB74F7">
      <w:pPr>
        <w:pStyle w:val="20"/>
        <w:spacing w:line="240" w:lineRule="auto"/>
        <w:ind w:firstLine="709"/>
        <w:jc w:val="both"/>
        <w:rPr>
          <w:sz w:val="28"/>
          <w:szCs w:val="28"/>
        </w:rPr>
      </w:pPr>
      <w:proofErr w:type="gramStart"/>
      <w:r w:rsidRPr="00FB74F7">
        <w:rPr>
          <w:sz w:val="28"/>
          <w:szCs w:val="28"/>
        </w:rPr>
        <w:t xml:space="preserve">«Информация о предоставлении меры социальной поддержки молодым семьям в соответствии с Федеральным законом </w:t>
      </w:r>
      <w:r w:rsidRPr="00FB74F7">
        <w:rPr>
          <w:bCs/>
          <w:sz w:val="28"/>
          <w:szCs w:val="28"/>
        </w:rPr>
        <w:t xml:space="preserve">от 07.03.2018 № 56-ФЗ «О внесении изменений в отдельные законодательные акты Российской Федерации </w:t>
      </w:r>
      <w:r w:rsidRPr="00FB74F7">
        <w:rPr>
          <w:bCs/>
          <w:sz w:val="28"/>
          <w:szCs w:val="28"/>
        </w:rPr>
        <w:lastRenderedPageBreak/>
        <w:t xml:space="preserve">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FB74F7">
        <w:rPr>
          <w:bCs/>
          <w:sz w:val="28"/>
          <w:szCs w:val="28"/>
        </w:rPr>
        <w:t>адресности</w:t>
      </w:r>
      <w:proofErr w:type="spellEnd"/>
      <w:r w:rsidRPr="00FB74F7">
        <w:rPr>
          <w:bCs/>
          <w:sz w:val="28"/>
          <w:szCs w:val="28"/>
        </w:rPr>
        <w:t xml:space="preserve"> и применения критериев нуждаемости» </w:t>
      </w:r>
      <w:r w:rsidRPr="00FB74F7">
        <w:rPr>
          <w:sz w:val="28"/>
          <w:szCs w:val="28"/>
        </w:rPr>
        <w:t>размещается</w:t>
      </w:r>
      <w:proofErr w:type="gramEnd"/>
      <w:r w:rsidRPr="00FB74F7">
        <w:rPr>
          <w:sz w:val="28"/>
          <w:szCs w:val="28"/>
        </w:rPr>
        <w:t xml:space="preserve">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года № 178-ФЗ «О государственной социальной помощи».</w:t>
      </w:r>
    </w:p>
    <w:p w:rsidR="00FB74F7" w:rsidRDefault="00FB74F7" w:rsidP="00AB5724">
      <w:pPr>
        <w:autoSpaceDE w:val="0"/>
        <w:autoSpaceDN w:val="0"/>
        <w:adjustRightInd w:val="0"/>
        <w:ind w:firstLine="709"/>
        <w:jc w:val="both"/>
        <w:rPr>
          <w:sz w:val="28"/>
          <w:szCs w:val="28"/>
        </w:rPr>
        <w:sectPr w:rsidR="00FB74F7" w:rsidSect="000765BC">
          <w:pgSz w:w="11907" w:h="16840" w:code="9"/>
          <w:pgMar w:top="1134" w:right="851" w:bottom="1134" w:left="1418" w:header="720" w:footer="720" w:gutter="0"/>
          <w:cols w:space="720"/>
          <w:docGrid w:linePitch="326"/>
        </w:sectPr>
      </w:pPr>
    </w:p>
    <w:p w:rsidR="00882469" w:rsidRPr="004C3E75" w:rsidRDefault="00882469" w:rsidP="00882469">
      <w:pPr>
        <w:autoSpaceDE w:val="0"/>
        <w:autoSpaceDN w:val="0"/>
        <w:adjustRightInd w:val="0"/>
        <w:ind w:left="9912"/>
        <w:outlineLvl w:val="1"/>
      </w:pPr>
      <w:r w:rsidRPr="004C3E75">
        <w:lastRenderedPageBreak/>
        <w:t>Приложение 1</w:t>
      </w:r>
    </w:p>
    <w:p w:rsidR="00882469" w:rsidRPr="004C3E75" w:rsidRDefault="00882469" w:rsidP="00882469">
      <w:pPr>
        <w:autoSpaceDE w:val="0"/>
        <w:autoSpaceDN w:val="0"/>
        <w:adjustRightInd w:val="0"/>
        <w:ind w:left="9912"/>
      </w:pPr>
      <w:r w:rsidRPr="004C3E75">
        <w:t xml:space="preserve">к </w:t>
      </w:r>
      <w:r w:rsidR="00034D0B">
        <w:t>муниципальной</w:t>
      </w:r>
      <w:r w:rsidRPr="004C3E75">
        <w:t xml:space="preserve"> программе</w:t>
      </w:r>
    </w:p>
    <w:p w:rsidR="00882469" w:rsidRPr="004C3E75" w:rsidRDefault="00882469" w:rsidP="00882469">
      <w:pPr>
        <w:autoSpaceDE w:val="0"/>
        <w:autoSpaceDN w:val="0"/>
        <w:adjustRightInd w:val="0"/>
        <w:ind w:left="9912"/>
      </w:pPr>
      <w:r w:rsidRPr="004C3E75">
        <w:t>"Обеспечение жильем молодых семей</w:t>
      </w:r>
    </w:p>
    <w:p w:rsidR="00882469" w:rsidRPr="004C3E75" w:rsidRDefault="00882469" w:rsidP="00882469">
      <w:pPr>
        <w:autoSpaceDE w:val="0"/>
        <w:autoSpaceDN w:val="0"/>
        <w:adjustRightInd w:val="0"/>
        <w:ind w:left="9912"/>
      </w:pPr>
      <w:r w:rsidRPr="004C3E75">
        <w:t>в Ребрихинском районе на 201</w:t>
      </w:r>
      <w:r w:rsidR="00CF0705">
        <w:t>6</w:t>
      </w:r>
      <w:r w:rsidRPr="004C3E75">
        <w:t xml:space="preserve"> - 20</w:t>
      </w:r>
      <w:r w:rsidR="00CF0705">
        <w:t>20</w:t>
      </w:r>
      <w:r w:rsidRPr="004C3E75">
        <w:t xml:space="preserve"> годы»</w:t>
      </w:r>
    </w:p>
    <w:p w:rsidR="00882469" w:rsidRDefault="00882469" w:rsidP="00882469">
      <w:pPr>
        <w:autoSpaceDE w:val="0"/>
        <w:autoSpaceDN w:val="0"/>
        <w:adjustRightInd w:val="0"/>
        <w:jc w:val="both"/>
      </w:pPr>
    </w:p>
    <w:p w:rsidR="00882469" w:rsidRDefault="00882469" w:rsidP="00882469">
      <w:pPr>
        <w:autoSpaceDE w:val="0"/>
        <w:autoSpaceDN w:val="0"/>
        <w:adjustRightInd w:val="0"/>
        <w:jc w:val="center"/>
      </w:pPr>
      <w:r>
        <w:t>ПЕРЕЧЕНЬ</w:t>
      </w:r>
    </w:p>
    <w:p w:rsidR="00882469" w:rsidRDefault="00882469" w:rsidP="00882469">
      <w:pPr>
        <w:autoSpaceDE w:val="0"/>
        <w:autoSpaceDN w:val="0"/>
        <w:adjustRightInd w:val="0"/>
        <w:jc w:val="center"/>
      </w:pPr>
      <w:r>
        <w:t>ПРОГРАММНЫХ МЕРОПРИЯТИЙ</w:t>
      </w:r>
    </w:p>
    <w:p w:rsidR="00882469" w:rsidRDefault="00882469" w:rsidP="00882469">
      <w:pPr>
        <w:autoSpaceDE w:val="0"/>
        <w:autoSpaceDN w:val="0"/>
        <w:adjustRightInd w:val="0"/>
        <w:jc w:val="both"/>
      </w:pPr>
    </w:p>
    <w:tbl>
      <w:tblPr>
        <w:tblW w:w="15366" w:type="dxa"/>
        <w:tblInd w:w="-470" w:type="dxa"/>
        <w:tblLayout w:type="fixed"/>
        <w:tblCellMar>
          <w:left w:w="70" w:type="dxa"/>
          <w:right w:w="70" w:type="dxa"/>
        </w:tblCellMar>
        <w:tblLook w:val="0000"/>
      </w:tblPr>
      <w:tblGrid>
        <w:gridCol w:w="675"/>
        <w:gridCol w:w="2700"/>
        <w:gridCol w:w="1193"/>
        <w:gridCol w:w="1596"/>
        <w:gridCol w:w="900"/>
        <w:gridCol w:w="900"/>
        <w:gridCol w:w="900"/>
        <w:gridCol w:w="900"/>
        <w:gridCol w:w="900"/>
        <w:gridCol w:w="1192"/>
        <w:gridCol w:w="1350"/>
        <w:gridCol w:w="2160"/>
      </w:tblGrid>
      <w:tr w:rsidR="00CF0705" w:rsidRPr="00111EEF" w:rsidTr="000765BC">
        <w:trPr>
          <w:cantSplit/>
          <w:trHeight w:val="720"/>
        </w:trPr>
        <w:tc>
          <w:tcPr>
            <w:tcW w:w="675" w:type="dxa"/>
            <w:vMerge w:val="restart"/>
            <w:tcBorders>
              <w:top w:val="single" w:sz="6" w:space="0" w:color="auto"/>
              <w:left w:val="single" w:sz="6" w:space="0" w:color="auto"/>
              <w:bottom w:val="nil"/>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N  </w:t>
            </w:r>
            <w:r w:rsidRPr="00111EEF">
              <w:rPr>
                <w:rFonts w:ascii="Times New Roman" w:hAnsi="Times New Roman" w:cs="Times New Roman"/>
                <w:sz w:val="24"/>
                <w:szCs w:val="24"/>
              </w:rPr>
              <w:br/>
            </w:r>
            <w:proofErr w:type="gramStart"/>
            <w:r w:rsidRPr="00111EEF">
              <w:rPr>
                <w:rFonts w:ascii="Times New Roman" w:hAnsi="Times New Roman" w:cs="Times New Roman"/>
                <w:sz w:val="24"/>
                <w:szCs w:val="24"/>
              </w:rPr>
              <w:t>п</w:t>
            </w:r>
            <w:proofErr w:type="gramEnd"/>
            <w:r w:rsidRPr="00111EEF">
              <w:rPr>
                <w:rFonts w:ascii="Times New Roman" w:hAnsi="Times New Roman" w:cs="Times New Roman"/>
                <w:sz w:val="24"/>
                <w:szCs w:val="24"/>
              </w:rPr>
              <w:t xml:space="preserve">/п </w:t>
            </w:r>
          </w:p>
        </w:tc>
        <w:tc>
          <w:tcPr>
            <w:tcW w:w="2700" w:type="dxa"/>
            <w:vMerge w:val="restart"/>
            <w:tcBorders>
              <w:top w:val="single" w:sz="6" w:space="0" w:color="auto"/>
              <w:left w:val="single" w:sz="6" w:space="0" w:color="auto"/>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r>
              <w:rPr>
                <w:rFonts w:ascii="Times New Roman" w:hAnsi="Times New Roman" w:cs="Times New Roman"/>
                <w:sz w:val="24"/>
                <w:szCs w:val="24"/>
              </w:rPr>
              <w:t>Цель, задача,</w:t>
            </w:r>
            <w:r w:rsidRPr="00111EEF">
              <w:rPr>
                <w:rFonts w:ascii="Times New Roman" w:hAnsi="Times New Roman" w:cs="Times New Roman"/>
                <w:sz w:val="24"/>
                <w:szCs w:val="24"/>
              </w:rPr>
              <w:t xml:space="preserve">    </w:t>
            </w:r>
            <w:r w:rsidRPr="00111EEF">
              <w:rPr>
                <w:rFonts w:ascii="Times New Roman" w:hAnsi="Times New Roman" w:cs="Times New Roman"/>
                <w:sz w:val="24"/>
                <w:szCs w:val="24"/>
              </w:rPr>
              <w:br/>
              <w:t>мероприятия</w:t>
            </w:r>
          </w:p>
        </w:tc>
        <w:tc>
          <w:tcPr>
            <w:tcW w:w="1193" w:type="dxa"/>
            <w:vMerge w:val="restart"/>
            <w:tcBorders>
              <w:top w:val="single" w:sz="6" w:space="0" w:color="auto"/>
              <w:left w:val="single" w:sz="6" w:space="0" w:color="auto"/>
              <w:bottom w:val="nil"/>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сроки</w:t>
            </w:r>
          </w:p>
        </w:tc>
        <w:tc>
          <w:tcPr>
            <w:tcW w:w="1596" w:type="dxa"/>
            <w:vMerge w:val="restart"/>
            <w:tcBorders>
              <w:top w:val="single" w:sz="6" w:space="0" w:color="auto"/>
              <w:left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Исполнитель</w:t>
            </w:r>
          </w:p>
        </w:tc>
        <w:tc>
          <w:tcPr>
            <w:tcW w:w="5692" w:type="dxa"/>
            <w:gridSpan w:val="6"/>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Сумма затрат (тыс. рублей)                 </w:t>
            </w:r>
          </w:p>
        </w:tc>
        <w:tc>
          <w:tcPr>
            <w:tcW w:w="1350" w:type="dxa"/>
            <w:vMerge w:val="restart"/>
            <w:tcBorders>
              <w:top w:val="single" w:sz="6" w:space="0" w:color="auto"/>
              <w:left w:val="single" w:sz="6" w:space="0" w:color="auto"/>
              <w:bottom w:val="nil"/>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br/>
              <w:t xml:space="preserve">источник    </w:t>
            </w:r>
            <w:r w:rsidRPr="00111EEF">
              <w:rPr>
                <w:rFonts w:ascii="Times New Roman" w:hAnsi="Times New Roman" w:cs="Times New Roman"/>
                <w:sz w:val="24"/>
                <w:szCs w:val="24"/>
              </w:rPr>
              <w:br/>
              <w:t xml:space="preserve">финансирования          </w:t>
            </w:r>
          </w:p>
        </w:tc>
        <w:tc>
          <w:tcPr>
            <w:tcW w:w="2160" w:type="dxa"/>
            <w:vMerge w:val="restart"/>
            <w:tcBorders>
              <w:top w:val="single" w:sz="6" w:space="0" w:color="auto"/>
              <w:left w:val="single" w:sz="6" w:space="0" w:color="auto"/>
              <w:bottom w:val="nil"/>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Ожидаемый    </w:t>
            </w:r>
            <w:r w:rsidRPr="00111EEF">
              <w:rPr>
                <w:rFonts w:ascii="Times New Roman" w:hAnsi="Times New Roman" w:cs="Times New Roman"/>
                <w:sz w:val="24"/>
                <w:szCs w:val="24"/>
              </w:rPr>
              <w:br/>
              <w:t xml:space="preserve">результат от   </w:t>
            </w:r>
            <w:r w:rsidRPr="00111EEF">
              <w:rPr>
                <w:rFonts w:ascii="Times New Roman" w:hAnsi="Times New Roman" w:cs="Times New Roman"/>
                <w:sz w:val="24"/>
                <w:szCs w:val="24"/>
              </w:rPr>
              <w:br/>
              <w:t xml:space="preserve">реализации    </w:t>
            </w:r>
            <w:r w:rsidRPr="00111EEF">
              <w:rPr>
                <w:rFonts w:ascii="Times New Roman" w:hAnsi="Times New Roman" w:cs="Times New Roman"/>
                <w:sz w:val="24"/>
                <w:szCs w:val="24"/>
              </w:rPr>
              <w:br/>
              <w:t xml:space="preserve">мероприятия   </w:t>
            </w:r>
          </w:p>
        </w:tc>
      </w:tr>
      <w:tr w:rsidR="00CF0705" w:rsidRPr="00111EEF" w:rsidTr="000765BC">
        <w:trPr>
          <w:cantSplit/>
          <w:trHeight w:val="240"/>
        </w:trPr>
        <w:tc>
          <w:tcPr>
            <w:tcW w:w="675" w:type="dxa"/>
            <w:vMerge/>
            <w:tcBorders>
              <w:top w:val="nil"/>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700" w:type="dxa"/>
            <w:vMerge/>
            <w:tcBorders>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3" w:type="dxa"/>
            <w:vMerge/>
            <w:tcBorders>
              <w:top w:val="nil"/>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596" w:type="dxa"/>
            <w:vMerge/>
            <w:tcBorders>
              <w:left w:val="single" w:sz="6" w:space="0" w:color="auto"/>
              <w:bottom w:val="single" w:sz="6" w:space="0" w:color="auto"/>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201</w:t>
            </w:r>
            <w:r>
              <w:rPr>
                <w:rFonts w:ascii="Times New Roman" w:hAnsi="Times New Roman" w:cs="Times New Roman"/>
                <w:sz w:val="24"/>
                <w:szCs w:val="24"/>
              </w:rPr>
              <w:t>6</w:t>
            </w:r>
            <w:r w:rsidRPr="00111EEF">
              <w:rPr>
                <w:rFonts w:ascii="Times New Roman" w:hAnsi="Times New Roman" w:cs="Times New Roman"/>
                <w:sz w:val="24"/>
                <w:szCs w:val="24"/>
              </w:rPr>
              <w:t xml:space="preserve"> г.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201</w:t>
            </w:r>
            <w:r>
              <w:rPr>
                <w:rFonts w:ascii="Times New Roman" w:hAnsi="Times New Roman" w:cs="Times New Roman"/>
                <w:sz w:val="24"/>
                <w:szCs w:val="24"/>
              </w:rPr>
              <w:t>7</w:t>
            </w:r>
            <w:r w:rsidRPr="00111EEF">
              <w:rPr>
                <w:rFonts w:ascii="Times New Roman" w:hAnsi="Times New Roman" w:cs="Times New Roman"/>
                <w:sz w:val="24"/>
                <w:szCs w:val="24"/>
              </w:rPr>
              <w:t xml:space="preserve"> г.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201</w:t>
            </w:r>
            <w:r>
              <w:rPr>
                <w:rFonts w:ascii="Times New Roman" w:hAnsi="Times New Roman" w:cs="Times New Roman"/>
                <w:sz w:val="24"/>
                <w:szCs w:val="24"/>
              </w:rPr>
              <w:t>8</w:t>
            </w:r>
            <w:r w:rsidRPr="00111EEF">
              <w:rPr>
                <w:rFonts w:ascii="Times New Roman" w:hAnsi="Times New Roman" w:cs="Times New Roman"/>
                <w:sz w:val="24"/>
                <w:szCs w:val="24"/>
              </w:rPr>
              <w:t xml:space="preserve"> г.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201</w:t>
            </w:r>
            <w:r>
              <w:rPr>
                <w:rFonts w:ascii="Times New Roman" w:hAnsi="Times New Roman" w:cs="Times New Roman"/>
                <w:sz w:val="24"/>
                <w:szCs w:val="24"/>
              </w:rPr>
              <w:t>9</w:t>
            </w:r>
            <w:r w:rsidRPr="00111EEF">
              <w:rPr>
                <w:rFonts w:ascii="Times New Roman" w:hAnsi="Times New Roman" w:cs="Times New Roman"/>
                <w:sz w:val="24"/>
                <w:szCs w:val="24"/>
              </w:rPr>
              <w:t xml:space="preserve"> г.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CF0705">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20</w:t>
            </w:r>
            <w:r>
              <w:rPr>
                <w:rFonts w:ascii="Times New Roman" w:hAnsi="Times New Roman" w:cs="Times New Roman"/>
                <w:sz w:val="24"/>
                <w:szCs w:val="24"/>
              </w:rPr>
              <w:t>20</w:t>
            </w:r>
            <w:r w:rsidRPr="00111EEF">
              <w:rPr>
                <w:rFonts w:ascii="Times New Roman" w:hAnsi="Times New Roman" w:cs="Times New Roman"/>
                <w:sz w:val="24"/>
                <w:szCs w:val="24"/>
              </w:rPr>
              <w:t xml:space="preserve"> г.  </w:t>
            </w: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Всего  </w:t>
            </w:r>
          </w:p>
        </w:tc>
        <w:tc>
          <w:tcPr>
            <w:tcW w:w="1350" w:type="dxa"/>
            <w:vMerge/>
            <w:tcBorders>
              <w:top w:val="nil"/>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r>
      <w:tr w:rsidR="00CF0705" w:rsidRPr="00111EEF" w:rsidTr="000765BC">
        <w:trPr>
          <w:cantSplit/>
          <w:trHeight w:val="24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2         </w:t>
            </w:r>
          </w:p>
        </w:tc>
        <w:tc>
          <w:tcPr>
            <w:tcW w:w="1596"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4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5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7     </w:t>
            </w: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8    </w:t>
            </w: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9      </w:t>
            </w: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11        </w:t>
            </w:r>
          </w:p>
        </w:tc>
      </w:tr>
      <w:tr w:rsidR="001A0713" w:rsidRPr="00111EEF" w:rsidTr="000765BC">
        <w:trPr>
          <w:cantSplit/>
          <w:trHeight w:val="240"/>
        </w:trPr>
        <w:tc>
          <w:tcPr>
            <w:tcW w:w="675" w:type="dxa"/>
            <w:tcBorders>
              <w:top w:val="single" w:sz="6" w:space="0" w:color="auto"/>
              <w:left w:val="single" w:sz="6" w:space="0" w:color="auto"/>
              <w:bottom w:val="single" w:sz="6" w:space="0" w:color="auto"/>
              <w:right w:val="single" w:sz="6" w:space="0" w:color="auto"/>
            </w:tcBorders>
          </w:tcPr>
          <w:p w:rsidR="001A0713" w:rsidRPr="00111EEF" w:rsidRDefault="001A0713"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8"/>
                <w:szCs w:val="28"/>
              </w:rPr>
            </w:pPr>
            <w:r>
              <w:rPr>
                <w:rFonts w:ascii="Times New Roman" w:hAnsi="Times New Roman" w:cs="Times New Roman"/>
                <w:sz w:val="24"/>
                <w:szCs w:val="24"/>
              </w:rPr>
              <w:t>Цель 1.</w:t>
            </w:r>
            <w:r w:rsidRPr="000D10D9">
              <w:rPr>
                <w:rFonts w:ascii="Times New Roman" w:hAnsi="Times New Roman" w:cs="Times New Roman"/>
                <w:sz w:val="28"/>
                <w:szCs w:val="28"/>
              </w:rPr>
              <w:t xml:space="preserve"> </w:t>
            </w:r>
          </w:p>
          <w:p w:rsidR="001A0713" w:rsidRPr="00111EEF" w:rsidRDefault="001A0713" w:rsidP="001A0713">
            <w:pPr>
              <w:pStyle w:val="ConsPlusCell"/>
              <w:widowControl/>
              <w:jc w:val="both"/>
              <w:rPr>
                <w:rFonts w:ascii="Times New Roman" w:hAnsi="Times New Roman" w:cs="Times New Roman"/>
                <w:sz w:val="24"/>
                <w:szCs w:val="24"/>
              </w:rPr>
            </w:pPr>
            <w:r w:rsidRPr="009F0D0D">
              <w:rPr>
                <w:rFonts w:ascii="Times New Roman" w:hAnsi="Times New Roman" w:cs="Times New Roman"/>
                <w:sz w:val="24"/>
                <w:szCs w:val="24"/>
              </w:rPr>
              <w:t>Государственная поддержка</w:t>
            </w:r>
            <w:r w:rsidRPr="000D10D9">
              <w:rPr>
                <w:rFonts w:ascii="Times New Roman" w:hAnsi="Times New Roman" w:cs="Times New Roman"/>
                <w:sz w:val="24"/>
                <w:szCs w:val="24"/>
              </w:rPr>
              <w:t xml:space="preserve"> в решении жилищной проблемы молодых семей, проживающих в Ребрихинском районе, признанных в установленном </w:t>
            </w:r>
            <w:proofErr w:type="gramStart"/>
            <w:r w:rsidRPr="000D10D9">
              <w:rPr>
                <w:rFonts w:ascii="Times New Roman" w:hAnsi="Times New Roman" w:cs="Times New Roman"/>
                <w:sz w:val="24"/>
                <w:szCs w:val="24"/>
              </w:rPr>
              <w:t>порядке</w:t>
            </w:r>
            <w:proofErr w:type="gramEnd"/>
            <w:r w:rsidRPr="000D10D9">
              <w:rPr>
                <w:rFonts w:ascii="Times New Roman" w:hAnsi="Times New Roman" w:cs="Times New Roman"/>
                <w:sz w:val="24"/>
                <w:szCs w:val="24"/>
              </w:rPr>
              <w:t xml:space="preserve"> нуждающимися в улучшении жилищных условий</w:t>
            </w:r>
          </w:p>
        </w:tc>
        <w:tc>
          <w:tcPr>
            <w:tcW w:w="1193"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2016-2020гг</w:t>
            </w:r>
          </w:p>
        </w:tc>
        <w:tc>
          <w:tcPr>
            <w:tcW w:w="1596"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widowControl/>
              <w:rPr>
                <w:rFonts w:ascii="Times New Roman" w:hAnsi="Times New Roman" w:cs="Times New Roman"/>
                <w:sz w:val="24"/>
                <w:szCs w:val="24"/>
              </w:rPr>
            </w:pPr>
            <w:r w:rsidRPr="0008185F">
              <w:rPr>
                <w:rFonts w:ascii="Times New Roman" w:hAnsi="Times New Roman" w:cs="Times New Roman"/>
                <w:sz w:val="24"/>
                <w:szCs w:val="24"/>
              </w:rPr>
              <w:t xml:space="preserve">комитет по культуре и </w:t>
            </w:r>
            <w:r w:rsidRPr="0008185F">
              <w:rPr>
                <w:rFonts w:ascii="Times New Roman" w:hAnsi="Times New Roman" w:cs="Times New Roman"/>
                <w:sz w:val="24"/>
                <w:szCs w:val="24"/>
              </w:rPr>
              <w:br/>
              <w:t xml:space="preserve">делам        </w:t>
            </w:r>
            <w:r w:rsidRPr="0008185F">
              <w:rPr>
                <w:rFonts w:ascii="Times New Roman" w:hAnsi="Times New Roman" w:cs="Times New Roman"/>
                <w:sz w:val="24"/>
                <w:szCs w:val="24"/>
              </w:rPr>
              <w:br/>
              <w:t xml:space="preserve">молодежи Администрации района    </w:t>
            </w:r>
            <w:r>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743,2</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321,6</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321,6</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1695,8</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236,1</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202,8</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176,2</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1080,7</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3940</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480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2560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3997</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500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2597</w:t>
            </w:r>
          </w:p>
        </w:tc>
        <w:tc>
          <w:tcPr>
            <w:tcW w:w="1192"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10376</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1457,7</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1424,4</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1156,2</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6337,7</w:t>
            </w:r>
          </w:p>
        </w:tc>
        <w:tc>
          <w:tcPr>
            <w:tcW w:w="135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Всего, в том числе:</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Районный</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Краевой</w:t>
            </w:r>
          </w:p>
          <w:p w:rsidR="001A0713" w:rsidRDefault="001A0713" w:rsidP="001A071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Федеральн</w:t>
            </w:r>
            <w:proofErr w:type="spellEnd"/>
          </w:p>
          <w:p w:rsidR="001A0713" w:rsidRPr="00111EEF" w:rsidRDefault="001A0713" w:rsidP="001A071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p>
        </w:tc>
        <w:tc>
          <w:tcPr>
            <w:tcW w:w="2160"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Обеспечено жильем 5 молодых семей</w:t>
            </w:r>
          </w:p>
        </w:tc>
      </w:tr>
      <w:tr w:rsidR="001A0713" w:rsidRPr="00111EEF" w:rsidTr="000765BC">
        <w:trPr>
          <w:cantSplit/>
          <w:trHeight w:val="240"/>
        </w:trPr>
        <w:tc>
          <w:tcPr>
            <w:tcW w:w="675" w:type="dxa"/>
            <w:tcBorders>
              <w:top w:val="single" w:sz="6" w:space="0" w:color="auto"/>
              <w:left w:val="single" w:sz="6" w:space="0" w:color="auto"/>
              <w:bottom w:val="single" w:sz="6" w:space="0" w:color="auto"/>
              <w:right w:val="single" w:sz="6" w:space="0" w:color="auto"/>
            </w:tcBorders>
          </w:tcPr>
          <w:p w:rsidR="001A0713" w:rsidRPr="00111EEF" w:rsidRDefault="001A0713"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Задача 1.1.</w:t>
            </w:r>
          </w:p>
          <w:p w:rsidR="001A0713" w:rsidRDefault="001A0713" w:rsidP="001A0713">
            <w:pPr>
              <w:pStyle w:val="ConsPlusCell"/>
              <w:widowControl/>
              <w:rPr>
                <w:rFonts w:ascii="Times New Roman" w:hAnsi="Times New Roman" w:cs="Times New Roman"/>
                <w:sz w:val="24"/>
                <w:szCs w:val="24"/>
              </w:rPr>
            </w:pPr>
            <w:r w:rsidRPr="005B4574">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и    (или)                      строительство жилья;  </w:t>
            </w:r>
          </w:p>
        </w:tc>
        <w:tc>
          <w:tcPr>
            <w:tcW w:w="1193"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2016-2020гг</w:t>
            </w:r>
          </w:p>
        </w:tc>
        <w:tc>
          <w:tcPr>
            <w:tcW w:w="1596"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widowControl/>
              <w:rPr>
                <w:rFonts w:ascii="Times New Roman" w:hAnsi="Times New Roman" w:cs="Times New Roman"/>
                <w:sz w:val="24"/>
                <w:szCs w:val="24"/>
              </w:rPr>
            </w:pPr>
            <w:r w:rsidRPr="0008185F">
              <w:rPr>
                <w:rFonts w:ascii="Times New Roman" w:hAnsi="Times New Roman" w:cs="Times New Roman"/>
                <w:sz w:val="24"/>
                <w:szCs w:val="24"/>
              </w:rPr>
              <w:t xml:space="preserve">комитет по культуре и </w:t>
            </w:r>
            <w:r w:rsidRPr="0008185F">
              <w:rPr>
                <w:rFonts w:ascii="Times New Roman" w:hAnsi="Times New Roman" w:cs="Times New Roman"/>
                <w:sz w:val="24"/>
                <w:szCs w:val="24"/>
              </w:rPr>
              <w:br/>
              <w:t xml:space="preserve">делам        </w:t>
            </w:r>
            <w:r w:rsidRPr="0008185F">
              <w:rPr>
                <w:rFonts w:ascii="Times New Roman" w:hAnsi="Times New Roman" w:cs="Times New Roman"/>
                <w:sz w:val="24"/>
                <w:szCs w:val="24"/>
              </w:rPr>
              <w:br/>
              <w:t xml:space="preserve">молодежи Администрации района    </w:t>
            </w:r>
            <w:r>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743,2</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321,6</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321,6</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1695,8</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236,1</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202,8</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176,2</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1080,7</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3940</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480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2560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3997</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500</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2597</w:t>
            </w:r>
          </w:p>
        </w:tc>
        <w:tc>
          <w:tcPr>
            <w:tcW w:w="1192"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10376</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1457,7</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1424,4</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1156,2</w:t>
            </w:r>
          </w:p>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6337,7</w:t>
            </w:r>
          </w:p>
        </w:tc>
        <w:tc>
          <w:tcPr>
            <w:tcW w:w="135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Всего, в том числе:</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Районный</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Краевой</w:t>
            </w:r>
          </w:p>
          <w:p w:rsidR="001A0713" w:rsidRDefault="001A0713" w:rsidP="001A071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Федеральн</w:t>
            </w:r>
            <w:proofErr w:type="spellEnd"/>
          </w:p>
          <w:p w:rsidR="001A0713" w:rsidRPr="00111EEF" w:rsidRDefault="001A0713" w:rsidP="001A071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p>
        </w:tc>
        <w:tc>
          <w:tcPr>
            <w:tcW w:w="2160"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Обеспечено жильем 5 молодых семей</w:t>
            </w:r>
          </w:p>
        </w:tc>
      </w:tr>
      <w:tr w:rsidR="00CF0705" w:rsidRPr="00111EEF" w:rsidTr="000765BC">
        <w:trPr>
          <w:cantSplit/>
          <w:trHeight w:val="96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CF0705" w:rsidRPr="00111EEF" w:rsidRDefault="005B4574"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Мероприятие 1.1.1.</w:t>
            </w:r>
            <w:r w:rsidR="00CF0705" w:rsidRPr="00111EEF">
              <w:rPr>
                <w:rFonts w:ascii="Times New Roman" w:hAnsi="Times New Roman" w:cs="Times New Roman"/>
                <w:sz w:val="24"/>
                <w:szCs w:val="24"/>
              </w:rPr>
              <w:t xml:space="preserve">Определение        </w:t>
            </w:r>
            <w:r w:rsidR="00CF0705" w:rsidRPr="00111EEF">
              <w:rPr>
                <w:rFonts w:ascii="Times New Roman" w:hAnsi="Times New Roman" w:cs="Times New Roman"/>
                <w:sz w:val="24"/>
                <w:szCs w:val="24"/>
              </w:rPr>
              <w:br/>
              <w:t>ежегодного   объема</w:t>
            </w:r>
            <w:r w:rsidR="00CF0705" w:rsidRPr="00111EEF">
              <w:rPr>
                <w:rFonts w:ascii="Times New Roman" w:hAnsi="Times New Roman" w:cs="Times New Roman"/>
                <w:sz w:val="24"/>
                <w:szCs w:val="24"/>
              </w:rPr>
              <w:br/>
              <w:t>средств    районного</w:t>
            </w:r>
            <w:r w:rsidR="00CF0705" w:rsidRPr="00111EEF">
              <w:rPr>
                <w:rFonts w:ascii="Times New Roman" w:hAnsi="Times New Roman" w:cs="Times New Roman"/>
                <w:sz w:val="24"/>
                <w:szCs w:val="24"/>
              </w:rPr>
              <w:br/>
              <w:t>бюджета          на</w:t>
            </w:r>
            <w:r w:rsidR="00CF0705" w:rsidRPr="00111EEF">
              <w:rPr>
                <w:rFonts w:ascii="Times New Roman" w:hAnsi="Times New Roman" w:cs="Times New Roman"/>
                <w:sz w:val="24"/>
                <w:szCs w:val="24"/>
              </w:rPr>
              <w:br/>
              <w:t xml:space="preserve">реализацию         </w:t>
            </w:r>
            <w:r w:rsidR="00CF0705" w:rsidRPr="00111EEF">
              <w:rPr>
                <w:rFonts w:ascii="Times New Roman" w:hAnsi="Times New Roman" w:cs="Times New Roman"/>
                <w:sz w:val="24"/>
                <w:szCs w:val="24"/>
              </w:rPr>
              <w:br/>
              <w:t xml:space="preserve">мероприятий        </w:t>
            </w:r>
            <w:r w:rsidR="00CF0705" w:rsidRPr="00111EEF">
              <w:rPr>
                <w:rFonts w:ascii="Times New Roman" w:hAnsi="Times New Roman" w:cs="Times New Roman"/>
                <w:sz w:val="24"/>
                <w:szCs w:val="24"/>
              </w:rPr>
              <w:br/>
              <w:t xml:space="preserve">программы          </w:t>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До 1 ноября года, предшествующего плановому</w:t>
            </w:r>
          </w:p>
        </w:tc>
        <w:tc>
          <w:tcPr>
            <w:tcW w:w="1596"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комитет по культуре и </w:t>
            </w:r>
            <w:r w:rsidRPr="00111EEF">
              <w:rPr>
                <w:rFonts w:ascii="Times New Roman" w:hAnsi="Times New Roman" w:cs="Times New Roman"/>
                <w:sz w:val="24"/>
                <w:szCs w:val="24"/>
              </w:rPr>
              <w:br/>
              <w:t xml:space="preserve">делам        </w:t>
            </w:r>
            <w:r w:rsidRPr="00111EEF">
              <w:rPr>
                <w:rFonts w:ascii="Times New Roman" w:hAnsi="Times New Roman" w:cs="Times New Roman"/>
                <w:sz w:val="24"/>
                <w:szCs w:val="24"/>
              </w:rPr>
              <w:br/>
              <w:t xml:space="preserve">молодежи </w:t>
            </w:r>
            <w:r>
              <w:rPr>
                <w:rFonts w:ascii="Times New Roman" w:hAnsi="Times New Roman" w:cs="Times New Roman"/>
                <w:sz w:val="24"/>
                <w:szCs w:val="24"/>
              </w:rPr>
              <w:t>А</w:t>
            </w:r>
            <w:r w:rsidRPr="00111EEF">
              <w:rPr>
                <w:rFonts w:ascii="Times New Roman" w:hAnsi="Times New Roman" w:cs="Times New Roman"/>
                <w:sz w:val="24"/>
                <w:szCs w:val="24"/>
              </w:rPr>
              <w:t xml:space="preserve">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выделение средств</w:t>
            </w:r>
            <w:r w:rsidRPr="00111EEF">
              <w:rPr>
                <w:rFonts w:ascii="Times New Roman" w:hAnsi="Times New Roman" w:cs="Times New Roman"/>
                <w:sz w:val="24"/>
                <w:szCs w:val="24"/>
              </w:rPr>
              <w:br/>
              <w:t>из       районного бюджета        на</w:t>
            </w:r>
            <w:r w:rsidRPr="00111EEF">
              <w:rPr>
                <w:rFonts w:ascii="Times New Roman" w:hAnsi="Times New Roman" w:cs="Times New Roman"/>
                <w:sz w:val="24"/>
                <w:szCs w:val="24"/>
              </w:rPr>
              <w:br/>
              <w:t xml:space="preserve">реализацию       </w:t>
            </w:r>
            <w:r w:rsidRPr="00111EEF">
              <w:rPr>
                <w:rFonts w:ascii="Times New Roman" w:hAnsi="Times New Roman" w:cs="Times New Roman"/>
                <w:sz w:val="24"/>
                <w:szCs w:val="24"/>
              </w:rPr>
              <w:br/>
              <w:t xml:space="preserve">программы        </w:t>
            </w:r>
          </w:p>
        </w:tc>
      </w:tr>
      <w:tr w:rsidR="00CF0705" w:rsidRPr="00111EEF" w:rsidTr="000765BC">
        <w:trPr>
          <w:cantSplit/>
          <w:trHeight w:val="132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700" w:type="dxa"/>
            <w:tcBorders>
              <w:top w:val="single" w:sz="6" w:space="0" w:color="auto"/>
              <w:left w:val="single" w:sz="6" w:space="0" w:color="auto"/>
              <w:bottom w:val="single" w:sz="6" w:space="0" w:color="auto"/>
              <w:right w:val="single" w:sz="6" w:space="0" w:color="auto"/>
            </w:tcBorders>
          </w:tcPr>
          <w:p w:rsidR="005B4574" w:rsidRDefault="005B4574" w:rsidP="00274AC3">
            <w:pPr>
              <w:pStyle w:val="ConsPlusCell"/>
              <w:widowControl/>
              <w:rPr>
                <w:rFonts w:ascii="Times New Roman" w:hAnsi="Times New Roman" w:cs="Times New Roman"/>
                <w:sz w:val="24"/>
                <w:szCs w:val="24"/>
              </w:rPr>
            </w:pPr>
            <w:r w:rsidRPr="005B4574">
              <w:rPr>
                <w:rFonts w:ascii="Times New Roman" w:hAnsi="Times New Roman" w:cs="Times New Roman"/>
                <w:sz w:val="24"/>
                <w:szCs w:val="24"/>
              </w:rPr>
              <w:t>Мероприятие 1.1.</w:t>
            </w:r>
            <w:r>
              <w:rPr>
                <w:rFonts w:ascii="Times New Roman" w:hAnsi="Times New Roman" w:cs="Times New Roman"/>
                <w:sz w:val="24"/>
                <w:szCs w:val="24"/>
              </w:rPr>
              <w:t>2</w:t>
            </w:r>
            <w:r w:rsidRPr="005B4574">
              <w:rPr>
                <w:rFonts w:ascii="Times New Roman" w:hAnsi="Times New Roman" w:cs="Times New Roman"/>
                <w:sz w:val="24"/>
                <w:szCs w:val="24"/>
              </w:rPr>
              <w:t>.</w:t>
            </w:r>
          </w:p>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Сбор    данных    о</w:t>
            </w:r>
            <w:r w:rsidRPr="00111EEF">
              <w:rPr>
                <w:rFonts w:ascii="Times New Roman" w:hAnsi="Times New Roman" w:cs="Times New Roman"/>
                <w:sz w:val="24"/>
                <w:szCs w:val="24"/>
              </w:rPr>
              <w:br/>
              <w:t>молодых    семьях -</w:t>
            </w:r>
            <w:r w:rsidRPr="00111EEF">
              <w:rPr>
                <w:rFonts w:ascii="Times New Roman" w:hAnsi="Times New Roman" w:cs="Times New Roman"/>
                <w:sz w:val="24"/>
                <w:szCs w:val="24"/>
              </w:rPr>
              <w:br/>
              <w:t xml:space="preserve">участниках         </w:t>
            </w:r>
            <w:r w:rsidRPr="00111EEF">
              <w:rPr>
                <w:rFonts w:ascii="Times New Roman" w:hAnsi="Times New Roman" w:cs="Times New Roman"/>
                <w:sz w:val="24"/>
                <w:szCs w:val="24"/>
              </w:rPr>
              <w:br/>
              <w:t xml:space="preserve">программы         </w:t>
            </w:r>
            <w:r w:rsidRPr="00111EEF">
              <w:rPr>
                <w:rFonts w:ascii="Times New Roman" w:hAnsi="Times New Roman" w:cs="Times New Roman"/>
                <w:sz w:val="24"/>
                <w:szCs w:val="24"/>
              </w:rPr>
              <w:br/>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 до 1 сентября</w:t>
            </w:r>
          </w:p>
        </w:tc>
        <w:tc>
          <w:tcPr>
            <w:tcW w:w="1596" w:type="dxa"/>
            <w:tcBorders>
              <w:top w:val="single" w:sz="6" w:space="0" w:color="auto"/>
              <w:left w:val="single" w:sz="6" w:space="0" w:color="auto"/>
              <w:bottom w:val="single" w:sz="6" w:space="0" w:color="auto"/>
              <w:right w:val="single" w:sz="6" w:space="0" w:color="auto"/>
            </w:tcBorders>
          </w:tcPr>
          <w:p w:rsidR="005B4574" w:rsidRPr="005B4574" w:rsidRDefault="005B4574" w:rsidP="005B4574">
            <w:pPr>
              <w:pStyle w:val="ConsPlusCell"/>
              <w:rPr>
                <w:rFonts w:ascii="Times New Roman" w:hAnsi="Times New Roman" w:cs="Times New Roman"/>
                <w:sz w:val="24"/>
                <w:szCs w:val="24"/>
              </w:rPr>
            </w:pPr>
            <w:r w:rsidRPr="005B4574">
              <w:rPr>
                <w:rFonts w:ascii="Times New Roman" w:hAnsi="Times New Roman" w:cs="Times New Roman"/>
                <w:sz w:val="24"/>
                <w:szCs w:val="24"/>
              </w:rPr>
              <w:t xml:space="preserve">комитет по культуре и </w:t>
            </w:r>
          </w:p>
          <w:p w:rsidR="005B4574" w:rsidRPr="005B4574" w:rsidRDefault="005B4574" w:rsidP="005B4574">
            <w:pPr>
              <w:pStyle w:val="ConsPlusCell"/>
              <w:rPr>
                <w:rFonts w:ascii="Times New Roman" w:hAnsi="Times New Roman" w:cs="Times New Roman"/>
                <w:sz w:val="24"/>
                <w:szCs w:val="24"/>
              </w:rPr>
            </w:pPr>
            <w:r w:rsidRPr="005B4574">
              <w:rPr>
                <w:rFonts w:ascii="Times New Roman" w:hAnsi="Times New Roman" w:cs="Times New Roman"/>
                <w:sz w:val="24"/>
                <w:szCs w:val="24"/>
              </w:rPr>
              <w:t xml:space="preserve">делам        </w:t>
            </w:r>
          </w:p>
          <w:p w:rsidR="00CF0705" w:rsidRPr="00111EEF" w:rsidRDefault="005B4574" w:rsidP="005B4574">
            <w:pPr>
              <w:pStyle w:val="ConsPlusCell"/>
              <w:widowControl/>
              <w:rPr>
                <w:rFonts w:ascii="Times New Roman" w:hAnsi="Times New Roman" w:cs="Times New Roman"/>
                <w:sz w:val="24"/>
                <w:szCs w:val="24"/>
              </w:rPr>
            </w:pPr>
            <w:r w:rsidRPr="005B4574">
              <w:rPr>
                <w:rFonts w:ascii="Times New Roman" w:hAnsi="Times New Roman" w:cs="Times New Roman"/>
                <w:sz w:val="24"/>
                <w:szCs w:val="24"/>
              </w:rPr>
              <w:t xml:space="preserve">молодежи Администрации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наличие    единой</w:t>
            </w:r>
            <w:r w:rsidRPr="00111EEF">
              <w:rPr>
                <w:rFonts w:ascii="Times New Roman" w:hAnsi="Times New Roman" w:cs="Times New Roman"/>
                <w:sz w:val="24"/>
                <w:szCs w:val="24"/>
              </w:rPr>
              <w:br/>
              <w:t>базы  данных   по</w:t>
            </w:r>
            <w:r w:rsidRPr="00111EEF">
              <w:rPr>
                <w:rFonts w:ascii="Times New Roman" w:hAnsi="Times New Roman" w:cs="Times New Roman"/>
                <w:sz w:val="24"/>
                <w:szCs w:val="24"/>
              </w:rPr>
              <w:br/>
              <w:t xml:space="preserve">Ребрихинскому району </w:t>
            </w:r>
          </w:p>
        </w:tc>
      </w:tr>
      <w:tr w:rsidR="00CF0705" w:rsidRPr="00111EEF" w:rsidTr="000765BC">
        <w:trPr>
          <w:cantSplit/>
          <w:trHeight w:val="120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2700" w:type="dxa"/>
            <w:tcBorders>
              <w:top w:val="single" w:sz="6" w:space="0" w:color="auto"/>
              <w:left w:val="single" w:sz="6" w:space="0" w:color="auto"/>
              <w:bottom w:val="single" w:sz="6" w:space="0" w:color="auto"/>
              <w:right w:val="single" w:sz="6" w:space="0" w:color="auto"/>
            </w:tcBorders>
          </w:tcPr>
          <w:p w:rsidR="005B4574" w:rsidRDefault="00AC49E0" w:rsidP="00274AC3">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Мероприятие 1.1.</w:t>
            </w:r>
            <w:r>
              <w:rPr>
                <w:rFonts w:ascii="Times New Roman" w:hAnsi="Times New Roman" w:cs="Times New Roman"/>
                <w:sz w:val="24"/>
                <w:szCs w:val="24"/>
              </w:rPr>
              <w:t>3</w:t>
            </w:r>
            <w:r w:rsidRPr="00AC49E0">
              <w:rPr>
                <w:rFonts w:ascii="Times New Roman" w:hAnsi="Times New Roman" w:cs="Times New Roman"/>
                <w:sz w:val="24"/>
                <w:szCs w:val="24"/>
              </w:rPr>
              <w:t>.</w:t>
            </w:r>
          </w:p>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Подготовка   пакета</w:t>
            </w:r>
            <w:r w:rsidRPr="00111EEF">
              <w:rPr>
                <w:rFonts w:ascii="Times New Roman" w:hAnsi="Times New Roman" w:cs="Times New Roman"/>
                <w:sz w:val="24"/>
                <w:szCs w:val="24"/>
              </w:rPr>
              <w:br/>
              <w:t>документов      для</w:t>
            </w:r>
            <w:r w:rsidRPr="00111EEF">
              <w:rPr>
                <w:rFonts w:ascii="Times New Roman" w:hAnsi="Times New Roman" w:cs="Times New Roman"/>
                <w:sz w:val="24"/>
                <w:szCs w:val="24"/>
              </w:rPr>
              <w:br/>
              <w:t>участия  Ребрихинского района  в  конкурсном</w:t>
            </w:r>
            <w:r w:rsidRPr="00111EEF">
              <w:rPr>
                <w:rFonts w:ascii="Times New Roman" w:hAnsi="Times New Roman" w:cs="Times New Roman"/>
                <w:sz w:val="24"/>
                <w:szCs w:val="24"/>
              </w:rPr>
              <w:br/>
              <w:t>отборе    субъектов</w:t>
            </w:r>
            <w:r w:rsidRPr="00111EEF">
              <w:rPr>
                <w:rFonts w:ascii="Times New Roman" w:hAnsi="Times New Roman" w:cs="Times New Roman"/>
                <w:sz w:val="24"/>
                <w:szCs w:val="24"/>
              </w:rPr>
              <w:br/>
              <w:t>Алтайского края  для</w:t>
            </w:r>
            <w:r w:rsidRPr="00111EEF">
              <w:rPr>
                <w:rFonts w:ascii="Times New Roman" w:hAnsi="Times New Roman" w:cs="Times New Roman"/>
                <w:sz w:val="24"/>
                <w:szCs w:val="24"/>
              </w:rPr>
              <w:br/>
              <w:t xml:space="preserve">реализации  </w:t>
            </w:r>
            <w:r>
              <w:rPr>
                <w:rFonts w:ascii="Times New Roman" w:hAnsi="Times New Roman" w:cs="Times New Roman"/>
                <w:sz w:val="24"/>
                <w:szCs w:val="24"/>
              </w:rPr>
              <w:t>п</w:t>
            </w:r>
            <w:r w:rsidRPr="00111EEF">
              <w:rPr>
                <w:rFonts w:ascii="Times New Roman" w:hAnsi="Times New Roman" w:cs="Times New Roman"/>
                <w:sz w:val="24"/>
                <w:szCs w:val="24"/>
              </w:rPr>
              <w:t xml:space="preserve">рограммы          </w:t>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Согласно срокам, установленным в конкурсной документации</w:t>
            </w:r>
          </w:p>
        </w:tc>
        <w:tc>
          <w:tcPr>
            <w:tcW w:w="1596" w:type="dxa"/>
            <w:tcBorders>
              <w:top w:val="single" w:sz="6" w:space="0" w:color="auto"/>
              <w:left w:val="single" w:sz="6" w:space="0" w:color="auto"/>
              <w:bottom w:val="single" w:sz="6" w:space="0" w:color="auto"/>
              <w:right w:val="single" w:sz="6" w:space="0" w:color="auto"/>
            </w:tcBorders>
          </w:tcPr>
          <w:p w:rsidR="005B4574" w:rsidRPr="005B4574" w:rsidRDefault="005B4574" w:rsidP="005B4574">
            <w:pPr>
              <w:pStyle w:val="ConsPlusCell"/>
              <w:rPr>
                <w:rFonts w:ascii="Times New Roman" w:hAnsi="Times New Roman" w:cs="Times New Roman"/>
                <w:sz w:val="24"/>
                <w:szCs w:val="24"/>
              </w:rPr>
            </w:pPr>
            <w:r w:rsidRPr="005B4574">
              <w:rPr>
                <w:rFonts w:ascii="Times New Roman" w:hAnsi="Times New Roman" w:cs="Times New Roman"/>
                <w:sz w:val="24"/>
                <w:szCs w:val="24"/>
              </w:rPr>
              <w:t xml:space="preserve">комитет по культуре и </w:t>
            </w:r>
          </w:p>
          <w:p w:rsidR="005B4574" w:rsidRPr="005B4574" w:rsidRDefault="005B4574" w:rsidP="005B4574">
            <w:pPr>
              <w:pStyle w:val="ConsPlusCell"/>
              <w:rPr>
                <w:rFonts w:ascii="Times New Roman" w:hAnsi="Times New Roman" w:cs="Times New Roman"/>
                <w:sz w:val="24"/>
                <w:szCs w:val="24"/>
              </w:rPr>
            </w:pPr>
            <w:r w:rsidRPr="005B4574">
              <w:rPr>
                <w:rFonts w:ascii="Times New Roman" w:hAnsi="Times New Roman" w:cs="Times New Roman"/>
                <w:sz w:val="24"/>
                <w:szCs w:val="24"/>
              </w:rPr>
              <w:t xml:space="preserve">делам        </w:t>
            </w:r>
          </w:p>
          <w:p w:rsidR="00CF0705" w:rsidRPr="00111EEF" w:rsidRDefault="005B4574" w:rsidP="005B4574">
            <w:pPr>
              <w:pStyle w:val="ConsPlusCell"/>
              <w:widowControl/>
              <w:rPr>
                <w:rFonts w:ascii="Times New Roman" w:hAnsi="Times New Roman" w:cs="Times New Roman"/>
                <w:sz w:val="24"/>
                <w:szCs w:val="24"/>
              </w:rPr>
            </w:pPr>
            <w:r w:rsidRPr="005B4574">
              <w:rPr>
                <w:rFonts w:ascii="Times New Roman" w:hAnsi="Times New Roman" w:cs="Times New Roman"/>
                <w:sz w:val="24"/>
                <w:szCs w:val="24"/>
              </w:rPr>
              <w:t xml:space="preserve">молодежи Администрации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участие         в</w:t>
            </w:r>
            <w:r w:rsidRPr="00111EEF">
              <w:rPr>
                <w:rFonts w:ascii="Times New Roman" w:hAnsi="Times New Roman" w:cs="Times New Roman"/>
                <w:sz w:val="24"/>
                <w:szCs w:val="24"/>
              </w:rPr>
              <w:br/>
              <w:t>конкурсном отборе</w:t>
            </w:r>
            <w:r w:rsidRPr="00111EEF">
              <w:rPr>
                <w:rFonts w:ascii="Times New Roman" w:hAnsi="Times New Roman" w:cs="Times New Roman"/>
                <w:sz w:val="24"/>
                <w:szCs w:val="24"/>
              </w:rPr>
              <w:br/>
              <w:t xml:space="preserve">субъектов        </w:t>
            </w:r>
            <w:r w:rsidRPr="00111EEF">
              <w:rPr>
                <w:rFonts w:ascii="Times New Roman" w:hAnsi="Times New Roman" w:cs="Times New Roman"/>
                <w:sz w:val="24"/>
                <w:szCs w:val="24"/>
              </w:rPr>
              <w:br/>
              <w:t>Алтайского края для</w:t>
            </w:r>
            <w:r w:rsidRPr="00111EEF">
              <w:rPr>
                <w:rFonts w:ascii="Times New Roman" w:hAnsi="Times New Roman" w:cs="Times New Roman"/>
                <w:sz w:val="24"/>
                <w:szCs w:val="24"/>
              </w:rPr>
              <w:br/>
              <w:t xml:space="preserve">реализации       </w:t>
            </w:r>
            <w:r w:rsidRPr="00111EEF">
              <w:rPr>
                <w:rFonts w:ascii="Times New Roman" w:hAnsi="Times New Roman" w:cs="Times New Roman"/>
                <w:sz w:val="24"/>
                <w:szCs w:val="24"/>
              </w:rPr>
              <w:br/>
              <w:t xml:space="preserve">программы        </w:t>
            </w:r>
          </w:p>
        </w:tc>
      </w:tr>
      <w:tr w:rsidR="00CF0705" w:rsidRPr="00111EEF" w:rsidTr="000765BC">
        <w:trPr>
          <w:cantSplit/>
          <w:trHeight w:val="108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700" w:type="dxa"/>
            <w:tcBorders>
              <w:top w:val="single" w:sz="6" w:space="0" w:color="auto"/>
              <w:left w:val="single" w:sz="6" w:space="0" w:color="auto"/>
              <w:bottom w:val="single" w:sz="6" w:space="0" w:color="auto"/>
              <w:right w:val="single" w:sz="6" w:space="0" w:color="auto"/>
            </w:tcBorders>
          </w:tcPr>
          <w:p w:rsidR="00AC49E0" w:rsidRDefault="00AC49E0" w:rsidP="00274AC3">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Мероприятие 1.1.</w:t>
            </w:r>
            <w:r>
              <w:rPr>
                <w:rFonts w:ascii="Times New Roman" w:hAnsi="Times New Roman" w:cs="Times New Roman"/>
                <w:sz w:val="24"/>
                <w:szCs w:val="24"/>
              </w:rPr>
              <w:t>4</w:t>
            </w:r>
            <w:r w:rsidRPr="00AC49E0">
              <w:rPr>
                <w:rFonts w:ascii="Times New Roman" w:hAnsi="Times New Roman" w:cs="Times New Roman"/>
                <w:sz w:val="24"/>
                <w:szCs w:val="24"/>
              </w:rPr>
              <w:t>.</w:t>
            </w:r>
          </w:p>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Заключение </w:t>
            </w:r>
            <w:r>
              <w:rPr>
                <w:rFonts w:ascii="Times New Roman" w:hAnsi="Times New Roman" w:cs="Times New Roman"/>
                <w:sz w:val="24"/>
                <w:szCs w:val="24"/>
              </w:rPr>
              <w:t>с</w:t>
            </w:r>
            <w:r w:rsidRPr="00111EEF">
              <w:rPr>
                <w:rFonts w:ascii="Times New Roman" w:hAnsi="Times New Roman" w:cs="Times New Roman"/>
                <w:sz w:val="24"/>
                <w:szCs w:val="24"/>
              </w:rPr>
              <w:t>оглашения        с</w:t>
            </w:r>
            <w:r>
              <w:rPr>
                <w:rFonts w:ascii="Times New Roman" w:hAnsi="Times New Roman" w:cs="Times New Roman"/>
                <w:sz w:val="24"/>
                <w:szCs w:val="24"/>
              </w:rPr>
              <w:t xml:space="preserve"> Главным у</w:t>
            </w:r>
            <w:r w:rsidRPr="00111EEF">
              <w:rPr>
                <w:rFonts w:ascii="Times New Roman" w:hAnsi="Times New Roman" w:cs="Times New Roman"/>
                <w:sz w:val="24"/>
                <w:szCs w:val="24"/>
              </w:rPr>
              <w:t xml:space="preserve">правлением </w:t>
            </w:r>
            <w:r>
              <w:rPr>
                <w:rFonts w:ascii="Times New Roman" w:hAnsi="Times New Roman" w:cs="Times New Roman"/>
                <w:sz w:val="24"/>
                <w:szCs w:val="24"/>
              </w:rPr>
              <w:t xml:space="preserve"> </w:t>
            </w:r>
            <w:r w:rsidRPr="00111EEF">
              <w:rPr>
                <w:rFonts w:ascii="Times New Roman" w:hAnsi="Times New Roman" w:cs="Times New Roman"/>
                <w:sz w:val="24"/>
                <w:szCs w:val="24"/>
              </w:rPr>
              <w:t>образовани</w:t>
            </w:r>
            <w:r>
              <w:rPr>
                <w:rFonts w:ascii="Times New Roman" w:hAnsi="Times New Roman" w:cs="Times New Roman"/>
                <w:sz w:val="24"/>
                <w:szCs w:val="24"/>
              </w:rPr>
              <w:t>я</w:t>
            </w:r>
            <w:r w:rsidRPr="00111EEF">
              <w:rPr>
                <w:rFonts w:ascii="Times New Roman" w:hAnsi="Times New Roman" w:cs="Times New Roman"/>
                <w:sz w:val="24"/>
                <w:szCs w:val="24"/>
              </w:rPr>
              <w:t xml:space="preserve"> и </w:t>
            </w:r>
            <w:r>
              <w:rPr>
                <w:rFonts w:ascii="Times New Roman" w:hAnsi="Times New Roman" w:cs="Times New Roman"/>
                <w:sz w:val="24"/>
                <w:szCs w:val="24"/>
              </w:rPr>
              <w:t>молодежной политики А</w:t>
            </w:r>
            <w:r w:rsidRPr="00111EEF">
              <w:rPr>
                <w:rFonts w:ascii="Times New Roman" w:hAnsi="Times New Roman" w:cs="Times New Roman"/>
                <w:sz w:val="24"/>
                <w:szCs w:val="24"/>
              </w:rPr>
              <w:t>лтайского края о  реализации</w:t>
            </w:r>
            <w:r w:rsidRPr="00111EEF">
              <w:rPr>
                <w:rFonts w:ascii="Times New Roman" w:hAnsi="Times New Roman" w:cs="Times New Roman"/>
                <w:sz w:val="24"/>
                <w:szCs w:val="24"/>
              </w:rPr>
              <w:br/>
              <w:t xml:space="preserve">программных мероприятий        </w:t>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w:t>
            </w:r>
          </w:p>
        </w:tc>
        <w:tc>
          <w:tcPr>
            <w:tcW w:w="1596" w:type="dxa"/>
            <w:tcBorders>
              <w:top w:val="single" w:sz="6" w:space="0" w:color="auto"/>
              <w:left w:val="single" w:sz="6" w:space="0" w:color="auto"/>
              <w:bottom w:val="single" w:sz="6" w:space="0" w:color="auto"/>
              <w:right w:val="single" w:sz="6" w:space="0" w:color="auto"/>
            </w:tcBorders>
          </w:tcPr>
          <w:p w:rsidR="005B4574" w:rsidRPr="005B4574" w:rsidRDefault="005B4574" w:rsidP="005B4574">
            <w:pPr>
              <w:pStyle w:val="ConsPlusCell"/>
              <w:rPr>
                <w:rFonts w:ascii="Times New Roman" w:hAnsi="Times New Roman" w:cs="Times New Roman"/>
                <w:sz w:val="24"/>
                <w:szCs w:val="24"/>
              </w:rPr>
            </w:pPr>
            <w:r w:rsidRPr="005B4574">
              <w:rPr>
                <w:rFonts w:ascii="Times New Roman" w:hAnsi="Times New Roman" w:cs="Times New Roman"/>
                <w:sz w:val="24"/>
                <w:szCs w:val="24"/>
              </w:rPr>
              <w:t xml:space="preserve">комитет по культуре и </w:t>
            </w:r>
          </w:p>
          <w:p w:rsidR="005B4574" w:rsidRPr="005B4574" w:rsidRDefault="005B4574" w:rsidP="005B4574">
            <w:pPr>
              <w:pStyle w:val="ConsPlusCell"/>
              <w:rPr>
                <w:rFonts w:ascii="Times New Roman" w:hAnsi="Times New Roman" w:cs="Times New Roman"/>
                <w:sz w:val="24"/>
                <w:szCs w:val="24"/>
              </w:rPr>
            </w:pPr>
            <w:r w:rsidRPr="005B4574">
              <w:rPr>
                <w:rFonts w:ascii="Times New Roman" w:hAnsi="Times New Roman" w:cs="Times New Roman"/>
                <w:sz w:val="24"/>
                <w:szCs w:val="24"/>
              </w:rPr>
              <w:t xml:space="preserve">делам        </w:t>
            </w:r>
          </w:p>
          <w:p w:rsidR="00CF0705" w:rsidRPr="00111EEF" w:rsidRDefault="005B4574" w:rsidP="005B4574">
            <w:pPr>
              <w:pStyle w:val="ConsPlusCell"/>
              <w:widowControl/>
              <w:rPr>
                <w:rFonts w:ascii="Times New Roman" w:hAnsi="Times New Roman" w:cs="Times New Roman"/>
                <w:sz w:val="24"/>
                <w:szCs w:val="24"/>
              </w:rPr>
            </w:pPr>
            <w:r w:rsidRPr="005B4574">
              <w:rPr>
                <w:rFonts w:ascii="Times New Roman" w:hAnsi="Times New Roman" w:cs="Times New Roman"/>
                <w:sz w:val="24"/>
                <w:szCs w:val="24"/>
              </w:rPr>
              <w:t xml:space="preserve">молодежи Администрации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выделение средств</w:t>
            </w:r>
            <w:r w:rsidRPr="00111EEF">
              <w:rPr>
                <w:rFonts w:ascii="Times New Roman" w:hAnsi="Times New Roman" w:cs="Times New Roman"/>
                <w:sz w:val="24"/>
                <w:szCs w:val="24"/>
              </w:rPr>
              <w:br/>
              <w:t>из   краевого</w:t>
            </w:r>
            <w:r>
              <w:rPr>
                <w:rFonts w:ascii="Times New Roman" w:hAnsi="Times New Roman" w:cs="Times New Roman"/>
                <w:sz w:val="24"/>
                <w:szCs w:val="24"/>
              </w:rPr>
              <w:t xml:space="preserve"> и федерального</w:t>
            </w:r>
            <w:r w:rsidRPr="00111EEF">
              <w:rPr>
                <w:rFonts w:ascii="Times New Roman" w:hAnsi="Times New Roman" w:cs="Times New Roman"/>
                <w:sz w:val="24"/>
                <w:szCs w:val="24"/>
              </w:rPr>
              <w:br/>
              <w:t>бюджет</w:t>
            </w:r>
            <w:r>
              <w:rPr>
                <w:rFonts w:ascii="Times New Roman" w:hAnsi="Times New Roman" w:cs="Times New Roman"/>
                <w:sz w:val="24"/>
                <w:szCs w:val="24"/>
              </w:rPr>
              <w:t>ов</w:t>
            </w:r>
            <w:r w:rsidRPr="00111EEF">
              <w:rPr>
                <w:rFonts w:ascii="Times New Roman" w:hAnsi="Times New Roman" w:cs="Times New Roman"/>
                <w:sz w:val="24"/>
                <w:szCs w:val="24"/>
              </w:rPr>
              <w:t xml:space="preserve">        на</w:t>
            </w:r>
            <w:r w:rsidRPr="00111EEF">
              <w:rPr>
                <w:rFonts w:ascii="Times New Roman" w:hAnsi="Times New Roman" w:cs="Times New Roman"/>
                <w:sz w:val="24"/>
                <w:szCs w:val="24"/>
              </w:rPr>
              <w:br/>
              <w:t xml:space="preserve">реализацию       </w:t>
            </w:r>
            <w:r w:rsidRPr="00111EEF">
              <w:rPr>
                <w:rFonts w:ascii="Times New Roman" w:hAnsi="Times New Roman" w:cs="Times New Roman"/>
                <w:sz w:val="24"/>
                <w:szCs w:val="24"/>
              </w:rPr>
              <w:br/>
              <w:t xml:space="preserve">программы        </w:t>
            </w:r>
          </w:p>
        </w:tc>
      </w:tr>
      <w:tr w:rsidR="00CF0705" w:rsidRPr="00111EEF" w:rsidTr="000765BC">
        <w:trPr>
          <w:cantSplit/>
          <w:trHeight w:val="156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2700" w:type="dxa"/>
            <w:tcBorders>
              <w:top w:val="single" w:sz="6" w:space="0" w:color="auto"/>
              <w:left w:val="single" w:sz="6" w:space="0" w:color="auto"/>
              <w:bottom w:val="single" w:sz="6" w:space="0" w:color="auto"/>
              <w:right w:val="single" w:sz="6" w:space="0" w:color="auto"/>
            </w:tcBorders>
          </w:tcPr>
          <w:p w:rsidR="00AC49E0" w:rsidRDefault="00AC49E0" w:rsidP="00274AC3">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Мероприятие 1.1.</w:t>
            </w:r>
            <w:r>
              <w:rPr>
                <w:rFonts w:ascii="Times New Roman" w:hAnsi="Times New Roman" w:cs="Times New Roman"/>
                <w:sz w:val="24"/>
                <w:szCs w:val="24"/>
              </w:rPr>
              <w:t>5</w:t>
            </w:r>
            <w:r w:rsidRPr="00AC49E0">
              <w:rPr>
                <w:rFonts w:ascii="Times New Roman" w:hAnsi="Times New Roman" w:cs="Times New Roman"/>
                <w:sz w:val="24"/>
                <w:szCs w:val="24"/>
              </w:rPr>
              <w:t>.</w:t>
            </w:r>
          </w:p>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Выдача свидетельств</w:t>
            </w:r>
            <w:r w:rsidRPr="00111EEF">
              <w:rPr>
                <w:rFonts w:ascii="Times New Roman" w:hAnsi="Times New Roman" w:cs="Times New Roman"/>
                <w:sz w:val="24"/>
                <w:szCs w:val="24"/>
              </w:rPr>
              <w:br/>
              <w:t xml:space="preserve">о </w:t>
            </w:r>
            <w:r>
              <w:rPr>
                <w:rFonts w:ascii="Times New Roman" w:hAnsi="Times New Roman" w:cs="Times New Roman"/>
                <w:sz w:val="24"/>
                <w:szCs w:val="24"/>
              </w:rPr>
              <w:t xml:space="preserve">праве </w:t>
            </w:r>
            <w:r w:rsidRPr="00111EEF">
              <w:rPr>
                <w:rFonts w:ascii="Times New Roman" w:hAnsi="Times New Roman" w:cs="Times New Roman"/>
                <w:sz w:val="24"/>
                <w:szCs w:val="24"/>
              </w:rPr>
              <w:t>на</w:t>
            </w:r>
            <w:r>
              <w:rPr>
                <w:rFonts w:ascii="Times New Roman" w:hAnsi="Times New Roman" w:cs="Times New Roman"/>
                <w:sz w:val="24"/>
                <w:szCs w:val="24"/>
              </w:rPr>
              <w:t xml:space="preserve"> </w:t>
            </w:r>
            <w:r w:rsidRPr="00111EEF">
              <w:rPr>
                <w:rFonts w:ascii="Times New Roman" w:hAnsi="Times New Roman" w:cs="Times New Roman"/>
                <w:sz w:val="24"/>
                <w:szCs w:val="24"/>
              </w:rPr>
              <w:t xml:space="preserve">получение          </w:t>
            </w:r>
            <w:r w:rsidRPr="00111EEF">
              <w:rPr>
                <w:rFonts w:ascii="Times New Roman" w:hAnsi="Times New Roman" w:cs="Times New Roman"/>
                <w:sz w:val="24"/>
                <w:szCs w:val="24"/>
              </w:rPr>
              <w:br/>
              <w:t>социальной  выплаты</w:t>
            </w:r>
            <w:r w:rsidRPr="00111EEF">
              <w:rPr>
                <w:rFonts w:ascii="Times New Roman" w:hAnsi="Times New Roman" w:cs="Times New Roman"/>
                <w:sz w:val="24"/>
                <w:szCs w:val="24"/>
              </w:rPr>
              <w:br/>
              <w:t>на     приобретение</w:t>
            </w:r>
            <w:r w:rsidRPr="00111EEF">
              <w:rPr>
                <w:rFonts w:ascii="Times New Roman" w:hAnsi="Times New Roman" w:cs="Times New Roman"/>
                <w:sz w:val="24"/>
                <w:szCs w:val="24"/>
              </w:rPr>
              <w:br/>
              <w:t xml:space="preserve">(строительство) жилья              </w:t>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15 дней со дня получения выписки</w:t>
            </w:r>
          </w:p>
        </w:tc>
        <w:tc>
          <w:tcPr>
            <w:tcW w:w="1596" w:type="dxa"/>
            <w:tcBorders>
              <w:top w:val="single" w:sz="6" w:space="0" w:color="auto"/>
              <w:left w:val="single" w:sz="6" w:space="0" w:color="auto"/>
              <w:bottom w:val="single" w:sz="6" w:space="0" w:color="auto"/>
              <w:right w:val="single" w:sz="6" w:space="0" w:color="auto"/>
            </w:tcBorders>
          </w:tcPr>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комитет по культуре и </w:t>
            </w:r>
          </w:p>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делам        </w:t>
            </w:r>
          </w:p>
          <w:p w:rsidR="00CF0705" w:rsidRPr="00111EEF" w:rsidRDefault="00AC49E0" w:rsidP="00AC49E0">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 xml:space="preserve">молодежи Администрации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r>
      <w:tr w:rsidR="001A0713" w:rsidRPr="00111EEF" w:rsidTr="000765BC">
        <w:trPr>
          <w:cantSplit/>
          <w:trHeight w:val="1320"/>
        </w:trPr>
        <w:tc>
          <w:tcPr>
            <w:tcW w:w="675" w:type="dxa"/>
            <w:tcBorders>
              <w:top w:val="single" w:sz="6" w:space="0" w:color="auto"/>
              <w:left w:val="single" w:sz="6" w:space="0" w:color="auto"/>
              <w:bottom w:val="single" w:sz="6" w:space="0" w:color="auto"/>
              <w:right w:val="single" w:sz="6" w:space="0" w:color="auto"/>
            </w:tcBorders>
          </w:tcPr>
          <w:p w:rsidR="001A0713" w:rsidRPr="00111EEF" w:rsidRDefault="001A0713"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27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rPr>
                <w:rFonts w:ascii="Times New Roman" w:hAnsi="Times New Roman" w:cs="Times New Roman"/>
                <w:sz w:val="24"/>
                <w:szCs w:val="24"/>
              </w:rPr>
            </w:pPr>
            <w:r w:rsidRPr="00AC49E0">
              <w:rPr>
                <w:rFonts w:ascii="Times New Roman" w:hAnsi="Times New Roman" w:cs="Times New Roman"/>
                <w:sz w:val="24"/>
                <w:szCs w:val="24"/>
              </w:rPr>
              <w:t>Мероприятие 1.1.</w:t>
            </w:r>
            <w:r>
              <w:rPr>
                <w:rFonts w:ascii="Times New Roman" w:hAnsi="Times New Roman" w:cs="Times New Roman"/>
                <w:sz w:val="24"/>
                <w:szCs w:val="24"/>
              </w:rPr>
              <w:t>6</w:t>
            </w:r>
            <w:r w:rsidRPr="00AC49E0">
              <w:rPr>
                <w:rFonts w:ascii="Times New Roman" w:hAnsi="Times New Roman" w:cs="Times New Roman"/>
                <w:sz w:val="24"/>
                <w:szCs w:val="24"/>
              </w:rPr>
              <w:t>.</w:t>
            </w:r>
          </w:p>
          <w:p w:rsidR="001A0713" w:rsidRPr="00111EEF" w:rsidRDefault="001A0713" w:rsidP="001A0713">
            <w:pPr>
              <w:pStyle w:val="ConsPlusCell"/>
              <w:rPr>
                <w:rFonts w:ascii="Times New Roman" w:hAnsi="Times New Roman" w:cs="Times New Roman"/>
                <w:sz w:val="24"/>
                <w:szCs w:val="24"/>
              </w:rPr>
            </w:pPr>
            <w:r w:rsidRPr="00111EEF">
              <w:rPr>
                <w:rFonts w:ascii="Times New Roman" w:hAnsi="Times New Roman" w:cs="Times New Roman"/>
                <w:sz w:val="24"/>
                <w:szCs w:val="24"/>
              </w:rPr>
              <w:t xml:space="preserve">Предоставление     </w:t>
            </w:r>
            <w:r w:rsidRPr="00111EEF">
              <w:rPr>
                <w:rFonts w:ascii="Times New Roman" w:hAnsi="Times New Roman" w:cs="Times New Roman"/>
                <w:sz w:val="24"/>
                <w:szCs w:val="24"/>
              </w:rPr>
              <w:br/>
              <w:t>социальных   выплат</w:t>
            </w:r>
            <w:r w:rsidRPr="00111EEF">
              <w:rPr>
                <w:rFonts w:ascii="Times New Roman" w:hAnsi="Times New Roman" w:cs="Times New Roman"/>
                <w:sz w:val="24"/>
                <w:szCs w:val="24"/>
              </w:rPr>
              <w:br/>
              <w:t>молодым  семьям  на</w:t>
            </w:r>
            <w:r w:rsidRPr="00111EEF">
              <w:rPr>
                <w:rFonts w:ascii="Times New Roman" w:hAnsi="Times New Roman" w:cs="Times New Roman"/>
                <w:sz w:val="24"/>
                <w:szCs w:val="24"/>
              </w:rPr>
              <w:br/>
              <w:t xml:space="preserve">приобретение       </w:t>
            </w:r>
            <w:r w:rsidRPr="00111EEF">
              <w:rPr>
                <w:rFonts w:ascii="Times New Roman" w:hAnsi="Times New Roman" w:cs="Times New Roman"/>
                <w:sz w:val="24"/>
                <w:szCs w:val="24"/>
              </w:rPr>
              <w:br/>
              <w:t xml:space="preserve">(строительство)    </w:t>
            </w:r>
            <w:r w:rsidRPr="00111EEF">
              <w:rPr>
                <w:rFonts w:ascii="Times New Roman" w:hAnsi="Times New Roman" w:cs="Times New Roman"/>
                <w:sz w:val="24"/>
                <w:szCs w:val="24"/>
              </w:rPr>
              <w:br/>
              <w:t xml:space="preserve">жилья              </w:t>
            </w:r>
          </w:p>
        </w:tc>
        <w:tc>
          <w:tcPr>
            <w:tcW w:w="1193"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В течение 10 дней с момента предоставления молодой семьей документов на приобретение (строительство) жилья</w:t>
            </w:r>
          </w:p>
        </w:tc>
        <w:tc>
          <w:tcPr>
            <w:tcW w:w="1596"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района</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rPr>
                <w:rFonts w:ascii="Times New Roman" w:hAnsi="Times New Roman" w:cs="Times New Roman"/>
                <w:sz w:val="24"/>
                <w:szCs w:val="24"/>
              </w:rPr>
            </w:pP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0</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0</w:t>
            </w:r>
          </w:p>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743,2</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321,6</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321,6</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0</w:t>
            </w:r>
          </w:p>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1695,8</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236,1</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202,8</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176,2</w:t>
            </w:r>
          </w:p>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1080,7</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3940</w:t>
            </w:r>
          </w:p>
          <w:p w:rsidR="001A0713" w:rsidRDefault="001A0713" w:rsidP="001A0713">
            <w:pPr>
              <w:pStyle w:val="ConsPlusCell"/>
              <w:rPr>
                <w:rFonts w:ascii="Times New Roman" w:hAnsi="Times New Roman" w:cs="Times New Roman"/>
                <w:sz w:val="24"/>
                <w:szCs w:val="24"/>
              </w:rPr>
            </w:pP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480</w:t>
            </w:r>
          </w:p>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2560</w:t>
            </w:r>
          </w:p>
        </w:tc>
        <w:tc>
          <w:tcPr>
            <w:tcW w:w="90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3997</w:t>
            </w:r>
          </w:p>
          <w:p w:rsidR="001A0713" w:rsidRDefault="001A0713" w:rsidP="001A0713">
            <w:pPr>
              <w:pStyle w:val="ConsPlusCell"/>
              <w:rPr>
                <w:rFonts w:ascii="Times New Roman" w:hAnsi="Times New Roman" w:cs="Times New Roman"/>
                <w:sz w:val="24"/>
                <w:szCs w:val="24"/>
              </w:rPr>
            </w:pP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450</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500</w:t>
            </w:r>
          </w:p>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2597</w:t>
            </w:r>
          </w:p>
        </w:tc>
        <w:tc>
          <w:tcPr>
            <w:tcW w:w="1192"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10376</w:t>
            </w:r>
          </w:p>
          <w:p w:rsidR="001A0713" w:rsidRDefault="001A0713" w:rsidP="001A0713">
            <w:pPr>
              <w:pStyle w:val="ConsPlusCell"/>
              <w:widowControl/>
              <w:rPr>
                <w:rFonts w:ascii="Times New Roman" w:hAnsi="Times New Roman" w:cs="Times New Roman"/>
                <w:sz w:val="24"/>
                <w:szCs w:val="24"/>
              </w:rPr>
            </w:pP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1457,7</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1424,4</w:t>
            </w:r>
          </w:p>
          <w:p w:rsidR="001A0713" w:rsidRDefault="001A0713" w:rsidP="001A0713">
            <w:pPr>
              <w:pStyle w:val="ConsPlusCell"/>
              <w:widowControl/>
              <w:rPr>
                <w:rFonts w:ascii="Times New Roman" w:hAnsi="Times New Roman" w:cs="Times New Roman"/>
                <w:sz w:val="24"/>
                <w:szCs w:val="24"/>
              </w:rPr>
            </w:pPr>
            <w:r>
              <w:rPr>
                <w:rFonts w:ascii="Times New Roman" w:hAnsi="Times New Roman" w:cs="Times New Roman"/>
                <w:sz w:val="24"/>
                <w:szCs w:val="24"/>
              </w:rPr>
              <w:t>1156,2</w:t>
            </w:r>
          </w:p>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6337,7</w:t>
            </w:r>
          </w:p>
        </w:tc>
        <w:tc>
          <w:tcPr>
            <w:tcW w:w="1350" w:type="dxa"/>
            <w:tcBorders>
              <w:top w:val="single" w:sz="6" w:space="0" w:color="auto"/>
              <w:left w:val="single" w:sz="6" w:space="0" w:color="auto"/>
              <w:bottom w:val="single" w:sz="6" w:space="0" w:color="auto"/>
              <w:right w:val="single" w:sz="6" w:space="0" w:color="auto"/>
            </w:tcBorders>
          </w:tcPr>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Всего, в том числе:</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Районный</w:t>
            </w:r>
          </w:p>
          <w:p w:rsidR="001A0713"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Краевой</w:t>
            </w:r>
          </w:p>
          <w:p w:rsidR="001A0713" w:rsidRDefault="001A0713" w:rsidP="001A0713">
            <w:pPr>
              <w:pStyle w:val="ConsPlusCell"/>
              <w:rPr>
                <w:rFonts w:ascii="Times New Roman" w:hAnsi="Times New Roman" w:cs="Times New Roman"/>
                <w:sz w:val="24"/>
                <w:szCs w:val="24"/>
              </w:rPr>
            </w:pPr>
            <w:proofErr w:type="spellStart"/>
            <w:r>
              <w:rPr>
                <w:rFonts w:ascii="Times New Roman" w:hAnsi="Times New Roman" w:cs="Times New Roman"/>
                <w:sz w:val="24"/>
                <w:szCs w:val="24"/>
              </w:rPr>
              <w:t>Федеральн</w:t>
            </w:r>
            <w:proofErr w:type="spellEnd"/>
          </w:p>
          <w:p w:rsidR="001A0713" w:rsidRPr="00111EEF" w:rsidRDefault="001A0713" w:rsidP="001A0713">
            <w:pPr>
              <w:pStyle w:val="ConsPlusCell"/>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p>
        </w:tc>
        <w:tc>
          <w:tcPr>
            <w:tcW w:w="2160" w:type="dxa"/>
            <w:tcBorders>
              <w:top w:val="single" w:sz="6" w:space="0" w:color="auto"/>
              <w:left w:val="single" w:sz="6" w:space="0" w:color="auto"/>
              <w:bottom w:val="single" w:sz="6" w:space="0" w:color="auto"/>
              <w:right w:val="single" w:sz="6" w:space="0" w:color="auto"/>
            </w:tcBorders>
          </w:tcPr>
          <w:p w:rsidR="001A0713" w:rsidRPr="00111EEF" w:rsidRDefault="001A0713" w:rsidP="001A0713">
            <w:pPr>
              <w:pStyle w:val="ConsPlusCell"/>
              <w:rPr>
                <w:rFonts w:ascii="Times New Roman" w:hAnsi="Times New Roman" w:cs="Times New Roman"/>
                <w:sz w:val="24"/>
                <w:szCs w:val="24"/>
              </w:rPr>
            </w:pPr>
            <w:r>
              <w:rPr>
                <w:rFonts w:ascii="Times New Roman" w:hAnsi="Times New Roman" w:cs="Times New Roman"/>
                <w:sz w:val="24"/>
                <w:szCs w:val="24"/>
              </w:rPr>
              <w:t>Обеспечено жильем 5 молодых семей</w:t>
            </w:r>
          </w:p>
        </w:tc>
      </w:tr>
      <w:tr w:rsidR="00CF0705" w:rsidRPr="00111EEF" w:rsidTr="000765BC">
        <w:trPr>
          <w:cantSplit/>
          <w:trHeight w:val="96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c>
          <w:tcPr>
            <w:tcW w:w="2700" w:type="dxa"/>
            <w:tcBorders>
              <w:top w:val="single" w:sz="6" w:space="0" w:color="auto"/>
              <w:left w:val="single" w:sz="6" w:space="0" w:color="auto"/>
              <w:bottom w:val="single" w:sz="6" w:space="0" w:color="auto"/>
              <w:right w:val="single" w:sz="6" w:space="0" w:color="auto"/>
            </w:tcBorders>
          </w:tcPr>
          <w:p w:rsidR="00AC49E0" w:rsidRDefault="00AC49E0" w:rsidP="00274AC3">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Мероприятие 1.1.</w:t>
            </w:r>
            <w:r>
              <w:rPr>
                <w:rFonts w:ascii="Times New Roman" w:hAnsi="Times New Roman" w:cs="Times New Roman"/>
                <w:sz w:val="24"/>
                <w:szCs w:val="24"/>
              </w:rPr>
              <w:t>7</w:t>
            </w:r>
            <w:r w:rsidRPr="00AC49E0">
              <w:rPr>
                <w:rFonts w:ascii="Times New Roman" w:hAnsi="Times New Roman" w:cs="Times New Roman"/>
                <w:sz w:val="24"/>
                <w:szCs w:val="24"/>
              </w:rPr>
              <w:t>.</w:t>
            </w:r>
          </w:p>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Предоставление     </w:t>
            </w:r>
            <w:r w:rsidRPr="00111EEF">
              <w:rPr>
                <w:rFonts w:ascii="Times New Roman" w:hAnsi="Times New Roman" w:cs="Times New Roman"/>
                <w:sz w:val="24"/>
                <w:szCs w:val="24"/>
              </w:rPr>
              <w:br/>
            </w:r>
            <w:r>
              <w:rPr>
                <w:rFonts w:ascii="Times New Roman" w:hAnsi="Times New Roman" w:cs="Times New Roman"/>
                <w:sz w:val="24"/>
                <w:szCs w:val="24"/>
              </w:rPr>
              <w:t>Главному у</w:t>
            </w:r>
            <w:r w:rsidRPr="00111EEF">
              <w:rPr>
                <w:rFonts w:ascii="Times New Roman" w:hAnsi="Times New Roman" w:cs="Times New Roman"/>
                <w:sz w:val="24"/>
                <w:szCs w:val="24"/>
              </w:rPr>
              <w:t>правлению образовани</w:t>
            </w:r>
            <w:r>
              <w:rPr>
                <w:rFonts w:ascii="Times New Roman" w:hAnsi="Times New Roman" w:cs="Times New Roman"/>
                <w:sz w:val="24"/>
                <w:szCs w:val="24"/>
              </w:rPr>
              <w:t>я</w:t>
            </w:r>
            <w:r w:rsidRPr="00111EEF">
              <w:rPr>
                <w:rFonts w:ascii="Times New Roman" w:hAnsi="Times New Roman" w:cs="Times New Roman"/>
                <w:sz w:val="24"/>
                <w:szCs w:val="24"/>
              </w:rPr>
              <w:t xml:space="preserve"> и </w:t>
            </w:r>
            <w:r>
              <w:rPr>
                <w:rFonts w:ascii="Times New Roman" w:hAnsi="Times New Roman" w:cs="Times New Roman"/>
                <w:sz w:val="24"/>
                <w:szCs w:val="24"/>
              </w:rPr>
              <w:t xml:space="preserve">молодежной политики </w:t>
            </w:r>
            <w:r w:rsidRPr="00111EEF">
              <w:rPr>
                <w:rFonts w:ascii="Times New Roman" w:hAnsi="Times New Roman" w:cs="Times New Roman"/>
                <w:sz w:val="24"/>
                <w:szCs w:val="24"/>
              </w:rPr>
              <w:t>Алтайского края отчетов          об</w:t>
            </w:r>
            <w:r>
              <w:rPr>
                <w:rFonts w:ascii="Times New Roman" w:hAnsi="Times New Roman" w:cs="Times New Roman"/>
                <w:sz w:val="24"/>
                <w:szCs w:val="24"/>
              </w:rPr>
              <w:t xml:space="preserve"> </w:t>
            </w:r>
            <w:r w:rsidRPr="00111EEF">
              <w:rPr>
                <w:rFonts w:ascii="Times New Roman" w:hAnsi="Times New Roman" w:cs="Times New Roman"/>
                <w:sz w:val="24"/>
                <w:szCs w:val="24"/>
              </w:rPr>
              <w:t xml:space="preserve">использовании      </w:t>
            </w:r>
            <w:r w:rsidRPr="00111EEF">
              <w:rPr>
                <w:rFonts w:ascii="Times New Roman" w:hAnsi="Times New Roman" w:cs="Times New Roman"/>
                <w:sz w:val="24"/>
                <w:szCs w:val="24"/>
              </w:rPr>
              <w:br/>
              <w:t xml:space="preserve">средств   </w:t>
            </w:r>
            <w:r>
              <w:rPr>
                <w:rFonts w:ascii="Times New Roman" w:hAnsi="Times New Roman" w:cs="Times New Roman"/>
                <w:sz w:val="24"/>
                <w:szCs w:val="24"/>
              </w:rPr>
              <w:t>ф</w:t>
            </w:r>
            <w:r w:rsidRPr="00111EEF">
              <w:rPr>
                <w:rFonts w:ascii="Times New Roman" w:hAnsi="Times New Roman" w:cs="Times New Roman"/>
                <w:sz w:val="24"/>
                <w:szCs w:val="24"/>
              </w:rPr>
              <w:t xml:space="preserve">едерального,     </w:t>
            </w:r>
            <w:r w:rsidRPr="00111EEF">
              <w:rPr>
                <w:rFonts w:ascii="Times New Roman" w:hAnsi="Times New Roman" w:cs="Times New Roman"/>
                <w:sz w:val="24"/>
                <w:szCs w:val="24"/>
              </w:rPr>
              <w:br/>
              <w:t xml:space="preserve"> краевого     и  местного   бюджетов,</w:t>
            </w:r>
            <w:r>
              <w:rPr>
                <w:rFonts w:ascii="Times New Roman" w:hAnsi="Times New Roman" w:cs="Times New Roman"/>
                <w:sz w:val="24"/>
                <w:szCs w:val="24"/>
              </w:rPr>
              <w:t xml:space="preserve"> </w:t>
            </w:r>
            <w:r w:rsidRPr="00111EEF">
              <w:rPr>
                <w:rFonts w:ascii="Times New Roman" w:hAnsi="Times New Roman" w:cs="Times New Roman"/>
                <w:sz w:val="24"/>
                <w:szCs w:val="24"/>
              </w:rPr>
              <w:t>выделенных       на</w:t>
            </w:r>
            <w:r>
              <w:rPr>
                <w:rFonts w:ascii="Times New Roman" w:hAnsi="Times New Roman" w:cs="Times New Roman"/>
                <w:sz w:val="24"/>
                <w:szCs w:val="24"/>
              </w:rPr>
              <w:t xml:space="preserve"> </w:t>
            </w:r>
            <w:r w:rsidRPr="00111EEF">
              <w:rPr>
                <w:rFonts w:ascii="Times New Roman" w:hAnsi="Times New Roman" w:cs="Times New Roman"/>
                <w:sz w:val="24"/>
                <w:szCs w:val="24"/>
              </w:rPr>
              <w:t xml:space="preserve">предоставление     </w:t>
            </w:r>
            <w:r w:rsidRPr="00111EEF">
              <w:rPr>
                <w:rFonts w:ascii="Times New Roman" w:hAnsi="Times New Roman" w:cs="Times New Roman"/>
                <w:sz w:val="24"/>
                <w:szCs w:val="24"/>
              </w:rPr>
              <w:br/>
              <w:t xml:space="preserve">социальных выплат  </w:t>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ежемесячно</w:t>
            </w:r>
          </w:p>
        </w:tc>
        <w:tc>
          <w:tcPr>
            <w:tcW w:w="1596" w:type="dxa"/>
            <w:tcBorders>
              <w:top w:val="single" w:sz="6" w:space="0" w:color="auto"/>
              <w:left w:val="single" w:sz="6" w:space="0" w:color="auto"/>
              <w:bottom w:val="single" w:sz="6" w:space="0" w:color="auto"/>
              <w:right w:val="single" w:sz="6" w:space="0" w:color="auto"/>
            </w:tcBorders>
          </w:tcPr>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комитет по культуре и </w:t>
            </w:r>
          </w:p>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делам        </w:t>
            </w:r>
          </w:p>
          <w:p w:rsidR="00CF0705" w:rsidRPr="00111EEF" w:rsidRDefault="00AC49E0" w:rsidP="00AC49E0">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 xml:space="preserve">молодежи Администрации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осуществление    </w:t>
            </w:r>
            <w:r w:rsidRPr="00111EEF">
              <w:rPr>
                <w:rFonts w:ascii="Times New Roman" w:hAnsi="Times New Roman" w:cs="Times New Roman"/>
                <w:sz w:val="24"/>
                <w:szCs w:val="24"/>
              </w:rPr>
              <w:br/>
              <w:t>контроля       за</w:t>
            </w:r>
            <w:r w:rsidRPr="00111EEF">
              <w:rPr>
                <w:rFonts w:ascii="Times New Roman" w:hAnsi="Times New Roman" w:cs="Times New Roman"/>
                <w:sz w:val="24"/>
                <w:szCs w:val="24"/>
              </w:rPr>
              <w:br/>
              <w:t xml:space="preserve">реализацией      </w:t>
            </w:r>
            <w:r w:rsidRPr="00111EEF">
              <w:rPr>
                <w:rFonts w:ascii="Times New Roman" w:hAnsi="Times New Roman" w:cs="Times New Roman"/>
                <w:sz w:val="24"/>
                <w:szCs w:val="24"/>
              </w:rPr>
              <w:br/>
              <w:t xml:space="preserve">программы        </w:t>
            </w:r>
          </w:p>
        </w:tc>
      </w:tr>
      <w:tr w:rsidR="00CF0705" w:rsidRPr="00111EEF" w:rsidTr="000765BC">
        <w:trPr>
          <w:cantSplit/>
          <w:trHeight w:val="144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10</w:t>
            </w:r>
          </w:p>
        </w:tc>
        <w:tc>
          <w:tcPr>
            <w:tcW w:w="2700" w:type="dxa"/>
            <w:tcBorders>
              <w:top w:val="single" w:sz="6" w:space="0" w:color="auto"/>
              <w:left w:val="single" w:sz="6" w:space="0" w:color="auto"/>
              <w:bottom w:val="single" w:sz="6" w:space="0" w:color="auto"/>
              <w:right w:val="single" w:sz="6" w:space="0" w:color="auto"/>
            </w:tcBorders>
          </w:tcPr>
          <w:p w:rsidR="00AC49E0" w:rsidRDefault="00AC49E0" w:rsidP="00274AC3">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Мероприятие 1.1.</w:t>
            </w:r>
            <w:r>
              <w:rPr>
                <w:rFonts w:ascii="Times New Roman" w:hAnsi="Times New Roman" w:cs="Times New Roman"/>
                <w:sz w:val="24"/>
                <w:szCs w:val="24"/>
              </w:rPr>
              <w:t>8</w:t>
            </w:r>
            <w:r w:rsidRPr="00AC49E0">
              <w:rPr>
                <w:rFonts w:ascii="Times New Roman" w:hAnsi="Times New Roman" w:cs="Times New Roman"/>
                <w:sz w:val="24"/>
                <w:szCs w:val="24"/>
              </w:rPr>
              <w:t>.</w:t>
            </w:r>
          </w:p>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Осуществление контроля за реализацией программы в пределах полномочий</w:t>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постоянно</w:t>
            </w:r>
          </w:p>
        </w:tc>
        <w:tc>
          <w:tcPr>
            <w:tcW w:w="1596" w:type="dxa"/>
            <w:tcBorders>
              <w:top w:val="single" w:sz="6" w:space="0" w:color="auto"/>
              <w:left w:val="single" w:sz="6" w:space="0" w:color="auto"/>
              <w:bottom w:val="single" w:sz="6" w:space="0" w:color="auto"/>
              <w:right w:val="single" w:sz="6" w:space="0" w:color="auto"/>
            </w:tcBorders>
          </w:tcPr>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комитет по культуре и </w:t>
            </w:r>
          </w:p>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делам        </w:t>
            </w:r>
          </w:p>
          <w:p w:rsidR="00CF0705" w:rsidRPr="00111EEF" w:rsidRDefault="00AC49E0" w:rsidP="00AC49E0">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 xml:space="preserve">молодежи Администрации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своевременная   и</w:t>
            </w:r>
            <w:r w:rsidRPr="00111EEF">
              <w:rPr>
                <w:rFonts w:ascii="Times New Roman" w:hAnsi="Times New Roman" w:cs="Times New Roman"/>
                <w:sz w:val="24"/>
                <w:szCs w:val="24"/>
              </w:rPr>
              <w:br/>
              <w:t xml:space="preserve">качественная     </w:t>
            </w:r>
            <w:r w:rsidRPr="00111EEF">
              <w:rPr>
                <w:rFonts w:ascii="Times New Roman" w:hAnsi="Times New Roman" w:cs="Times New Roman"/>
                <w:sz w:val="24"/>
                <w:szCs w:val="24"/>
              </w:rPr>
              <w:br/>
              <w:t xml:space="preserve">реализация       </w:t>
            </w:r>
            <w:r w:rsidRPr="00111EEF">
              <w:rPr>
                <w:rFonts w:ascii="Times New Roman" w:hAnsi="Times New Roman" w:cs="Times New Roman"/>
                <w:sz w:val="24"/>
                <w:szCs w:val="24"/>
              </w:rPr>
              <w:br/>
              <w:t xml:space="preserve">мероприятий      </w:t>
            </w:r>
            <w:r w:rsidRPr="00111EEF">
              <w:rPr>
                <w:rFonts w:ascii="Times New Roman" w:hAnsi="Times New Roman" w:cs="Times New Roman"/>
                <w:sz w:val="24"/>
                <w:szCs w:val="24"/>
              </w:rPr>
              <w:br/>
              <w:t xml:space="preserve">программы        </w:t>
            </w:r>
          </w:p>
        </w:tc>
      </w:tr>
      <w:tr w:rsidR="00CF0705" w:rsidRPr="00111EEF" w:rsidTr="000765BC">
        <w:trPr>
          <w:cantSplit/>
          <w:trHeight w:val="840"/>
        </w:trPr>
        <w:tc>
          <w:tcPr>
            <w:tcW w:w="675" w:type="dxa"/>
            <w:tcBorders>
              <w:top w:val="single" w:sz="6" w:space="0" w:color="auto"/>
              <w:left w:val="single" w:sz="6" w:space="0" w:color="auto"/>
              <w:bottom w:val="single" w:sz="6" w:space="0" w:color="auto"/>
              <w:right w:val="single" w:sz="6" w:space="0" w:color="auto"/>
            </w:tcBorders>
          </w:tcPr>
          <w:p w:rsidR="00CF0705" w:rsidRPr="00111EEF" w:rsidRDefault="00AC49E0"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2700" w:type="dxa"/>
            <w:tcBorders>
              <w:top w:val="single" w:sz="6" w:space="0" w:color="auto"/>
              <w:left w:val="single" w:sz="6" w:space="0" w:color="auto"/>
              <w:bottom w:val="single" w:sz="6" w:space="0" w:color="auto"/>
              <w:right w:val="single" w:sz="6" w:space="0" w:color="auto"/>
            </w:tcBorders>
          </w:tcPr>
          <w:p w:rsidR="00AC49E0" w:rsidRDefault="00AC49E0" w:rsidP="00274AC3">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Мероприятие 1.1.</w:t>
            </w:r>
            <w:r>
              <w:rPr>
                <w:rFonts w:ascii="Times New Roman" w:hAnsi="Times New Roman" w:cs="Times New Roman"/>
                <w:sz w:val="24"/>
                <w:szCs w:val="24"/>
              </w:rPr>
              <w:t>9</w:t>
            </w:r>
            <w:r w:rsidRPr="00AC49E0">
              <w:rPr>
                <w:rFonts w:ascii="Times New Roman" w:hAnsi="Times New Roman" w:cs="Times New Roman"/>
                <w:sz w:val="24"/>
                <w:szCs w:val="24"/>
              </w:rPr>
              <w:t>.</w:t>
            </w:r>
          </w:p>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Обеспечение        </w:t>
            </w:r>
            <w:r w:rsidRPr="00111EEF">
              <w:rPr>
                <w:rFonts w:ascii="Times New Roman" w:hAnsi="Times New Roman" w:cs="Times New Roman"/>
                <w:sz w:val="24"/>
                <w:szCs w:val="24"/>
              </w:rPr>
              <w:br/>
              <w:t>освещения  целей  и</w:t>
            </w:r>
            <w:r w:rsidRPr="00111EEF">
              <w:rPr>
                <w:rFonts w:ascii="Times New Roman" w:hAnsi="Times New Roman" w:cs="Times New Roman"/>
                <w:sz w:val="24"/>
                <w:szCs w:val="24"/>
              </w:rPr>
              <w:br/>
              <w:t>задач    программы,</w:t>
            </w:r>
            <w:r w:rsidRPr="00111EEF">
              <w:rPr>
                <w:rFonts w:ascii="Times New Roman" w:hAnsi="Times New Roman" w:cs="Times New Roman"/>
                <w:sz w:val="24"/>
                <w:szCs w:val="24"/>
              </w:rPr>
              <w:br/>
              <w:t>хода ее  реализации</w:t>
            </w:r>
            <w:r w:rsidRPr="00111EEF">
              <w:rPr>
                <w:rFonts w:ascii="Times New Roman" w:hAnsi="Times New Roman" w:cs="Times New Roman"/>
                <w:sz w:val="24"/>
                <w:szCs w:val="24"/>
              </w:rPr>
              <w:br/>
              <w:t>в районной газете «Знамя труда»</w:t>
            </w:r>
          </w:p>
        </w:tc>
        <w:tc>
          <w:tcPr>
            <w:tcW w:w="1193"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Pr>
                <w:rFonts w:ascii="Times New Roman" w:hAnsi="Times New Roman" w:cs="Times New Roman"/>
                <w:sz w:val="24"/>
                <w:szCs w:val="24"/>
              </w:rPr>
              <w:t>1 раз в год</w:t>
            </w:r>
          </w:p>
        </w:tc>
        <w:tc>
          <w:tcPr>
            <w:tcW w:w="1596" w:type="dxa"/>
            <w:tcBorders>
              <w:top w:val="single" w:sz="6" w:space="0" w:color="auto"/>
              <w:left w:val="single" w:sz="6" w:space="0" w:color="auto"/>
              <w:bottom w:val="single" w:sz="6" w:space="0" w:color="auto"/>
              <w:right w:val="single" w:sz="6" w:space="0" w:color="auto"/>
            </w:tcBorders>
          </w:tcPr>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комитет по культуре и </w:t>
            </w:r>
          </w:p>
          <w:p w:rsidR="00AC49E0" w:rsidRPr="00AC49E0" w:rsidRDefault="00AC49E0" w:rsidP="00AC49E0">
            <w:pPr>
              <w:pStyle w:val="ConsPlusCell"/>
              <w:rPr>
                <w:rFonts w:ascii="Times New Roman" w:hAnsi="Times New Roman" w:cs="Times New Roman"/>
                <w:sz w:val="24"/>
                <w:szCs w:val="24"/>
              </w:rPr>
            </w:pPr>
            <w:r w:rsidRPr="00AC49E0">
              <w:rPr>
                <w:rFonts w:ascii="Times New Roman" w:hAnsi="Times New Roman" w:cs="Times New Roman"/>
                <w:sz w:val="24"/>
                <w:szCs w:val="24"/>
              </w:rPr>
              <w:t xml:space="preserve">делам        </w:t>
            </w:r>
          </w:p>
          <w:p w:rsidR="00CF0705" w:rsidRPr="00111EEF" w:rsidRDefault="00AC49E0" w:rsidP="00AC49E0">
            <w:pPr>
              <w:pStyle w:val="ConsPlusCell"/>
              <w:widowControl/>
              <w:rPr>
                <w:rFonts w:ascii="Times New Roman" w:hAnsi="Times New Roman" w:cs="Times New Roman"/>
                <w:sz w:val="24"/>
                <w:szCs w:val="24"/>
              </w:rPr>
            </w:pPr>
            <w:r w:rsidRPr="00AC49E0">
              <w:rPr>
                <w:rFonts w:ascii="Times New Roman" w:hAnsi="Times New Roman" w:cs="Times New Roman"/>
                <w:sz w:val="24"/>
                <w:szCs w:val="24"/>
              </w:rPr>
              <w:t xml:space="preserve">молодежи Администрации района    </w:t>
            </w: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F0705" w:rsidRPr="00111EEF" w:rsidRDefault="00CF0705" w:rsidP="00274AC3">
            <w:pPr>
              <w:pStyle w:val="ConsPlusCell"/>
              <w:widowControl/>
              <w:rPr>
                <w:rFonts w:ascii="Times New Roman" w:hAnsi="Times New Roman" w:cs="Times New Roman"/>
                <w:sz w:val="24"/>
                <w:szCs w:val="24"/>
              </w:rPr>
            </w:pPr>
            <w:r w:rsidRPr="00111EEF">
              <w:rPr>
                <w:rFonts w:ascii="Times New Roman" w:hAnsi="Times New Roman" w:cs="Times New Roman"/>
                <w:sz w:val="24"/>
                <w:szCs w:val="24"/>
              </w:rPr>
              <w:t xml:space="preserve">обеспечение      </w:t>
            </w:r>
            <w:r w:rsidRPr="00111EEF">
              <w:rPr>
                <w:rFonts w:ascii="Times New Roman" w:hAnsi="Times New Roman" w:cs="Times New Roman"/>
                <w:sz w:val="24"/>
                <w:szCs w:val="24"/>
              </w:rPr>
              <w:br/>
              <w:t>информированности</w:t>
            </w:r>
            <w:r>
              <w:rPr>
                <w:rFonts w:ascii="Times New Roman" w:hAnsi="Times New Roman" w:cs="Times New Roman"/>
                <w:sz w:val="24"/>
                <w:szCs w:val="24"/>
              </w:rPr>
              <w:t xml:space="preserve"> </w:t>
            </w:r>
            <w:r w:rsidRPr="00111EEF">
              <w:rPr>
                <w:rFonts w:ascii="Times New Roman" w:hAnsi="Times New Roman" w:cs="Times New Roman"/>
                <w:sz w:val="24"/>
                <w:szCs w:val="24"/>
              </w:rPr>
              <w:t>населения района  о</w:t>
            </w:r>
            <w:r>
              <w:rPr>
                <w:rFonts w:ascii="Times New Roman" w:hAnsi="Times New Roman" w:cs="Times New Roman"/>
                <w:sz w:val="24"/>
                <w:szCs w:val="24"/>
              </w:rPr>
              <w:t xml:space="preserve"> </w:t>
            </w:r>
            <w:r w:rsidRPr="00111EEF">
              <w:rPr>
                <w:rFonts w:ascii="Times New Roman" w:hAnsi="Times New Roman" w:cs="Times New Roman"/>
                <w:sz w:val="24"/>
                <w:szCs w:val="24"/>
              </w:rPr>
              <w:t xml:space="preserve">реализации       </w:t>
            </w:r>
            <w:r w:rsidRPr="00111EEF">
              <w:rPr>
                <w:rFonts w:ascii="Times New Roman" w:hAnsi="Times New Roman" w:cs="Times New Roman"/>
                <w:sz w:val="24"/>
                <w:szCs w:val="24"/>
              </w:rPr>
              <w:br/>
              <w:t xml:space="preserve">программы        </w:t>
            </w:r>
          </w:p>
        </w:tc>
      </w:tr>
    </w:tbl>
    <w:p w:rsidR="00882469" w:rsidRDefault="00882469"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882469">
      <w:pPr>
        <w:autoSpaceDE w:val="0"/>
        <w:autoSpaceDN w:val="0"/>
        <w:adjustRightInd w:val="0"/>
        <w:ind w:firstLine="540"/>
        <w:jc w:val="both"/>
      </w:pPr>
    </w:p>
    <w:p w:rsidR="000765BC" w:rsidRDefault="000765BC" w:rsidP="000765BC">
      <w:pPr>
        <w:autoSpaceDE w:val="0"/>
        <w:autoSpaceDN w:val="0"/>
        <w:adjustRightInd w:val="0"/>
        <w:ind w:left="4956"/>
        <w:jc w:val="right"/>
        <w:outlineLvl w:val="1"/>
      </w:pPr>
    </w:p>
    <w:p w:rsidR="000765BC" w:rsidRDefault="000765BC" w:rsidP="000765BC">
      <w:pPr>
        <w:autoSpaceDE w:val="0"/>
        <w:autoSpaceDN w:val="0"/>
        <w:adjustRightInd w:val="0"/>
        <w:ind w:left="4956"/>
        <w:jc w:val="right"/>
        <w:outlineLvl w:val="1"/>
      </w:pPr>
    </w:p>
    <w:p w:rsidR="000765BC" w:rsidRDefault="000765BC" w:rsidP="000765BC">
      <w:pPr>
        <w:autoSpaceDE w:val="0"/>
        <w:autoSpaceDN w:val="0"/>
        <w:adjustRightInd w:val="0"/>
        <w:ind w:left="4956"/>
        <w:jc w:val="right"/>
        <w:outlineLvl w:val="1"/>
      </w:pPr>
    </w:p>
    <w:p w:rsidR="00882469" w:rsidRPr="009656B3" w:rsidRDefault="00882469" w:rsidP="000765BC">
      <w:pPr>
        <w:autoSpaceDE w:val="0"/>
        <w:autoSpaceDN w:val="0"/>
        <w:adjustRightInd w:val="0"/>
        <w:ind w:left="4956"/>
        <w:jc w:val="right"/>
        <w:outlineLvl w:val="1"/>
      </w:pPr>
      <w:r w:rsidRPr="009656B3">
        <w:lastRenderedPageBreak/>
        <w:t>Приложение 2</w:t>
      </w:r>
    </w:p>
    <w:p w:rsidR="00882469" w:rsidRPr="009656B3" w:rsidRDefault="00882469" w:rsidP="000765BC">
      <w:pPr>
        <w:autoSpaceDE w:val="0"/>
        <w:autoSpaceDN w:val="0"/>
        <w:adjustRightInd w:val="0"/>
        <w:ind w:left="4956"/>
        <w:jc w:val="right"/>
      </w:pPr>
      <w:r w:rsidRPr="009656B3">
        <w:t xml:space="preserve">к </w:t>
      </w:r>
      <w:r w:rsidR="00E11E9E">
        <w:t>муниципальной</w:t>
      </w:r>
      <w:r w:rsidRPr="009656B3">
        <w:t xml:space="preserve"> программе</w:t>
      </w:r>
    </w:p>
    <w:p w:rsidR="00882469" w:rsidRPr="009656B3" w:rsidRDefault="00882469" w:rsidP="000765BC">
      <w:pPr>
        <w:autoSpaceDE w:val="0"/>
        <w:autoSpaceDN w:val="0"/>
        <w:adjustRightInd w:val="0"/>
        <w:ind w:left="4956"/>
        <w:jc w:val="right"/>
      </w:pPr>
      <w:r w:rsidRPr="009656B3">
        <w:t>"Обеспечение жильем молодых семей</w:t>
      </w:r>
    </w:p>
    <w:p w:rsidR="00882469" w:rsidRDefault="00882469" w:rsidP="000765BC">
      <w:pPr>
        <w:autoSpaceDE w:val="0"/>
        <w:autoSpaceDN w:val="0"/>
        <w:adjustRightInd w:val="0"/>
        <w:ind w:left="4956"/>
        <w:jc w:val="right"/>
      </w:pPr>
      <w:r w:rsidRPr="009656B3">
        <w:t xml:space="preserve">в Ребрихинском районе </w:t>
      </w:r>
    </w:p>
    <w:p w:rsidR="00882469" w:rsidRPr="009656B3" w:rsidRDefault="00882469" w:rsidP="000765BC">
      <w:pPr>
        <w:autoSpaceDE w:val="0"/>
        <w:autoSpaceDN w:val="0"/>
        <w:adjustRightInd w:val="0"/>
        <w:ind w:left="4956"/>
        <w:jc w:val="right"/>
      </w:pPr>
      <w:r w:rsidRPr="009656B3">
        <w:t>на 201</w:t>
      </w:r>
      <w:r w:rsidR="00504DE1">
        <w:t>6</w:t>
      </w:r>
      <w:r w:rsidRPr="009656B3">
        <w:t xml:space="preserve"> - 20</w:t>
      </w:r>
      <w:r w:rsidR="00504DE1">
        <w:t>20</w:t>
      </w:r>
      <w:r w:rsidRPr="009656B3">
        <w:t xml:space="preserve"> годы»</w:t>
      </w:r>
    </w:p>
    <w:p w:rsidR="00882469" w:rsidRDefault="00882469" w:rsidP="000765BC">
      <w:pPr>
        <w:autoSpaceDE w:val="0"/>
        <w:autoSpaceDN w:val="0"/>
        <w:adjustRightInd w:val="0"/>
        <w:ind w:firstLine="540"/>
        <w:jc w:val="right"/>
      </w:pPr>
    </w:p>
    <w:p w:rsidR="001A0713" w:rsidRPr="008D44DB" w:rsidRDefault="001A0713" w:rsidP="001A0713">
      <w:pPr>
        <w:jc w:val="center"/>
      </w:pPr>
      <w:r w:rsidRPr="008D44DB">
        <w:rPr>
          <w:sz w:val="26"/>
          <w:szCs w:val="26"/>
        </w:rPr>
        <w:t>Объем финансовых ресурсов, необходимых для реализации муниципальной программы</w:t>
      </w:r>
    </w:p>
    <w:tbl>
      <w:tblPr>
        <w:tblW w:w="151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9287"/>
        <w:gridCol w:w="850"/>
        <w:gridCol w:w="816"/>
        <w:gridCol w:w="876"/>
        <w:gridCol w:w="945"/>
        <w:gridCol w:w="884"/>
        <w:gridCol w:w="890"/>
      </w:tblGrid>
      <w:tr w:rsidR="001A0713" w:rsidRPr="003678C8" w:rsidTr="001A0713">
        <w:tc>
          <w:tcPr>
            <w:tcW w:w="636" w:type="dxa"/>
            <w:vMerge w:val="restart"/>
            <w:shd w:val="clear" w:color="auto" w:fill="auto"/>
          </w:tcPr>
          <w:p w:rsidR="001A0713" w:rsidRPr="003678C8" w:rsidRDefault="001A0713" w:rsidP="001A0713">
            <w:r w:rsidRPr="003678C8">
              <w:t>№</w:t>
            </w:r>
          </w:p>
          <w:p w:rsidR="001A0713" w:rsidRPr="003678C8" w:rsidRDefault="001A0713" w:rsidP="001A0713">
            <w:r w:rsidRPr="003678C8">
              <w:t xml:space="preserve"> </w:t>
            </w:r>
            <w:proofErr w:type="spellStart"/>
            <w:r w:rsidRPr="003678C8">
              <w:t>п</w:t>
            </w:r>
            <w:proofErr w:type="spellEnd"/>
            <w:r w:rsidRPr="003678C8">
              <w:t>/</w:t>
            </w:r>
            <w:proofErr w:type="spellStart"/>
            <w:r w:rsidRPr="003678C8">
              <w:t>п</w:t>
            </w:r>
            <w:proofErr w:type="spellEnd"/>
          </w:p>
        </w:tc>
        <w:tc>
          <w:tcPr>
            <w:tcW w:w="9287" w:type="dxa"/>
            <w:vMerge w:val="restart"/>
            <w:shd w:val="clear" w:color="auto" w:fill="auto"/>
          </w:tcPr>
          <w:p w:rsidR="001A0713" w:rsidRPr="003678C8" w:rsidRDefault="001A0713" w:rsidP="001A0713">
            <w:r w:rsidRPr="003678C8">
              <w:t>Источники и направления расходов</w:t>
            </w:r>
          </w:p>
        </w:tc>
        <w:tc>
          <w:tcPr>
            <w:tcW w:w="5261" w:type="dxa"/>
            <w:gridSpan w:val="6"/>
            <w:shd w:val="clear" w:color="auto" w:fill="auto"/>
          </w:tcPr>
          <w:p w:rsidR="001A0713" w:rsidRPr="003678C8" w:rsidRDefault="001A0713" w:rsidP="001A0713">
            <w:pPr>
              <w:jc w:val="center"/>
            </w:pPr>
            <w:r w:rsidRPr="003678C8">
              <w:t>Сумма расходов, тыс. рублей</w:t>
            </w:r>
          </w:p>
        </w:tc>
      </w:tr>
      <w:tr w:rsidR="001A0713" w:rsidRPr="003678C8" w:rsidTr="001A0713">
        <w:tc>
          <w:tcPr>
            <w:tcW w:w="636" w:type="dxa"/>
            <w:vMerge/>
            <w:shd w:val="clear" w:color="auto" w:fill="auto"/>
          </w:tcPr>
          <w:p w:rsidR="001A0713" w:rsidRPr="003678C8" w:rsidRDefault="001A0713" w:rsidP="001A0713"/>
        </w:tc>
        <w:tc>
          <w:tcPr>
            <w:tcW w:w="9287" w:type="dxa"/>
            <w:vMerge/>
            <w:shd w:val="clear" w:color="auto" w:fill="auto"/>
          </w:tcPr>
          <w:p w:rsidR="001A0713" w:rsidRPr="003678C8" w:rsidRDefault="001A0713" w:rsidP="001A0713"/>
        </w:tc>
        <w:tc>
          <w:tcPr>
            <w:tcW w:w="850" w:type="dxa"/>
            <w:vMerge w:val="restart"/>
            <w:shd w:val="clear" w:color="auto" w:fill="auto"/>
          </w:tcPr>
          <w:p w:rsidR="001A0713" w:rsidRPr="003678C8" w:rsidRDefault="001A0713" w:rsidP="001A0713">
            <w:pPr>
              <w:jc w:val="center"/>
            </w:pPr>
            <w:r w:rsidRPr="003678C8">
              <w:t>всего</w:t>
            </w:r>
          </w:p>
        </w:tc>
        <w:tc>
          <w:tcPr>
            <w:tcW w:w="4411" w:type="dxa"/>
            <w:gridSpan w:val="5"/>
            <w:shd w:val="clear" w:color="auto" w:fill="auto"/>
          </w:tcPr>
          <w:p w:rsidR="001A0713" w:rsidRPr="003678C8" w:rsidRDefault="001A0713" w:rsidP="001A0713">
            <w:pPr>
              <w:jc w:val="center"/>
            </w:pPr>
            <w:r w:rsidRPr="003678C8">
              <w:t>в том числе по годам</w:t>
            </w:r>
          </w:p>
        </w:tc>
      </w:tr>
      <w:tr w:rsidR="001A0713" w:rsidRPr="003678C8" w:rsidTr="001A0713">
        <w:tc>
          <w:tcPr>
            <w:tcW w:w="636" w:type="dxa"/>
            <w:vMerge/>
            <w:shd w:val="clear" w:color="auto" w:fill="auto"/>
          </w:tcPr>
          <w:p w:rsidR="001A0713" w:rsidRPr="003678C8" w:rsidRDefault="001A0713" w:rsidP="001A0713"/>
        </w:tc>
        <w:tc>
          <w:tcPr>
            <w:tcW w:w="9287" w:type="dxa"/>
            <w:vMerge/>
            <w:shd w:val="clear" w:color="auto" w:fill="auto"/>
          </w:tcPr>
          <w:p w:rsidR="001A0713" w:rsidRPr="003678C8" w:rsidRDefault="001A0713" w:rsidP="001A0713"/>
        </w:tc>
        <w:tc>
          <w:tcPr>
            <w:tcW w:w="850" w:type="dxa"/>
            <w:vMerge/>
            <w:shd w:val="clear" w:color="auto" w:fill="auto"/>
          </w:tcPr>
          <w:p w:rsidR="001A0713" w:rsidRPr="003678C8" w:rsidRDefault="001A0713" w:rsidP="001A0713">
            <w:pPr>
              <w:jc w:val="center"/>
            </w:pPr>
          </w:p>
        </w:tc>
        <w:tc>
          <w:tcPr>
            <w:tcW w:w="816" w:type="dxa"/>
            <w:shd w:val="clear" w:color="auto" w:fill="auto"/>
          </w:tcPr>
          <w:p w:rsidR="001A0713" w:rsidRPr="003678C8" w:rsidRDefault="001A0713" w:rsidP="001A0713">
            <w:pPr>
              <w:jc w:val="center"/>
            </w:pPr>
            <w:r w:rsidRPr="003678C8">
              <w:t>2016</w:t>
            </w:r>
          </w:p>
        </w:tc>
        <w:tc>
          <w:tcPr>
            <w:tcW w:w="876" w:type="dxa"/>
            <w:shd w:val="clear" w:color="auto" w:fill="auto"/>
          </w:tcPr>
          <w:p w:rsidR="001A0713" w:rsidRPr="003678C8" w:rsidRDefault="001A0713" w:rsidP="001A0713">
            <w:pPr>
              <w:jc w:val="center"/>
            </w:pPr>
            <w:r w:rsidRPr="003678C8">
              <w:t>2017</w:t>
            </w:r>
          </w:p>
        </w:tc>
        <w:tc>
          <w:tcPr>
            <w:tcW w:w="945" w:type="dxa"/>
            <w:shd w:val="clear" w:color="auto" w:fill="auto"/>
          </w:tcPr>
          <w:p w:rsidR="001A0713" w:rsidRPr="003678C8" w:rsidRDefault="001A0713" w:rsidP="001A0713">
            <w:pPr>
              <w:jc w:val="center"/>
            </w:pPr>
            <w:r w:rsidRPr="003678C8">
              <w:t>2018</w:t>
            </w:r>
          </w:p>
        </w:tc>
        <w:tc>
          <w:tcPr>
            <w:tcW w:w="884" w:type="dxa"/>
            <w:shd w:val="clear" w:color="auto" w:fill="auto"/>
          </w:tcPr>
          <w:p w:rsidR="001A0713" w:rsidRPr="003678C8" w:rsidRDefault="001A0713" w:rsidP="001A0713">
            <w:pPr>
              <w:jc w:val="center"/>
            </w:pPr>
            <w:r w:rsidRPr="003678C8">
              <w:t>2019</w:t>
            </w:r>
          </w:p>
        </w:tc>
        <w:tc>
          <w:tcPr>
            <w:tcW w:w="890" w:type="dxa"/>
            <w:shd w:val="clear" w:color="auto" w:fill="auto"/>
          </w:tcPr>
          <w:p w:rsidR="001A0713" w:rsidRPr="003678C8" w:rsidRDefault="001A0713" w:rsidP="001A0713">
            <w:pPr>
              <w:jc w:val="center"/>
            </w:pPr>
            <w:r w:rsidRPr="003678C8">
              <w:t>2020</w:t>
            </w:r>
          </w:p>
        </w:tc>
      </w:tr>
      <w:tr w:rsidR="001A0713" w:rsidRPr="003678C8" w:rsidTr="001A0713">
        <w:tc>
          <w:tcPr>
            <w:tcW w:w="636" w:type="dxa"/>
            <w:shd w:val="clear" w:color="auto" w:fill="auto"/>
          </w:tcPr>
          <w:p w:rsidR="001A0713" w:rsidRPr="003678C8" w:rsidRDefault="001A0713" w:rsidP="001A0713">
            <w:r w:rsidRPr="003678C8">
              <w:t>1</w:t>
            </w:r>
          </w:p>
        </w:tc>
        <w:tc>
          <w:tcPr>
            <w:tcW w:w="9287" w:type="dxa"/>
            <w:shd w:val="clear" w:color="auto" w:fill="auto"/>
          </w:tcPr>
          <w:p w:rsidR="001A0713" w:rsidRPr="003678C8" w:rsidRDefault="001A0713" w:rsidP="001A0713">
            <w:r w:rsidRPr="003678C8">
              <w:t>Всего финансовых затрат</w:t>
            </w:r>
          </w:p>
        </w:tc>
        <w:tc>
          <w:tcPr>
            <w:tcW w:w="850" w:type="dxa"/>
            <w:shd w:val="clear" w:color="auto" w:fill="auto"/>
          </w:tcPr>
          <w:p w:rsidR="001A0713" w:rsidRPr="003678C8" w:rsidRDefault="001A0713" w:rsidP="001A0713">
            <w:pPr>
              <w:ind w:hanging="130"/>
              <w:jc w:val="center"/>
            </w:pPr>
            <w:r>
              <w:t>10376</w:t>
            </w:r>
          </w:p>
        </w:tc>
        <w:tc>
          <w:tcPr>
            <w:tcW w:w="816" w:type="dxa"/>
            <w:shd w:val="clear" w:color="auto" w:fill="auto"/>
          </w:tcPr>
          <w:p w:rsidR="001A0713" w:rsidRPr="003678C8" w:rsidRDefault="001A0713" w:rsidP="001A0713">
            <w:pPr>
              <w:ind w:hanging="21"/>
              <w:jc w:val="center"/>
            </w:pPr>
            <w:r>
              <w:t>0</w:t>
            </w:r>
          </w:p>
        </w:tc>
        <w:tc>
          <w:tcPr>
            <w:tcW w:w="876" w:type="dxa"/>
            <w:shd w:val="clear" w:color="auto" w:fill="auto"/>
          </w:tcPr>
          <w:p w:rsidR="001A0713" w:rsidRPr="003678C8" w:rsidRDefault="001A0713" w:rsidP="001A0713">
            <w:pPr>
              <w:jc w:val="center"/>
            </w:pPr>
            <w:r>
              <w:t>743,2</w:t>
            </w:r>
          </w:p>
        </w:tc>
        <w:tc>
          <w:tcPr>
            <w:tcW w:w="945" w:type="dxa"/>
            <w:shd w:val="clear" w:color="auto" w:fill="auto"/>
          </w:tcPr>
          <w:p w:rsidR="001A0713" w:rsidRPr="003678C8" w:rsidRDefault="001A0713" w:rsidP="001A0713">
            <w:pPr>
              <w:jc w:val="center"/>
            </w:pPr>
            <w:r>
              <w:t>1695,8</w:t>
            </w:r>
          </w:p>
        </w:tc>
        <w:tc>
          <w:tcPr>
            <w:tcW w:w="884" w:type="dxa"/>
            <w:shd w:val="clear" w:color="auto" w:fill="auto"/>
          </w:tcPr>
          <w:p w:rsidR="001A0713" w:rsidRPr="003678C8" w:rsidRDefault="001A0713" w:rsidP="001A0713">
            <w:pPr>
              <w:jc w:val="center"/>
            </w:pPr>
            <w:r>
              <w:t>3940</w:t>
            </w:r>
          </w:p>
        </w:tc>
        <w:tc>
          <w:tcPr>
            <w:tcW w:w="890" w:type="dxa"/>
            <w:shd w:val="clear" w:color="auto" w:fill="auto"/>
          </w:tcPr>
          <w:p w:rsidR="001A0713" w:rsidRPr="003678C8" w:rsidRDefault="001A0713" w:rsidP="001A0713">
            <w:pPr>
              <w:jc w:val="center"/>
            </w:pPr>
            <w:r>
              <w:t>3997</w:t>
            </w:r>
          </w:p>
        </w:tc>
      </w:tr>
      <w:tr w:rsidR="001A0713" w:rsidRPr="003678C8" w:rsidTr="001A0713">
        <w:tc>
          <w:tcPr>
            <w:tcW w:w="636" w:type="dxa"/>
            <w:shd w:val="clear" w:color="auto" w:fill="auto"/>
          </w:tcPr>
          <w:p w:rsidR="001A0713" w:rsidRPr="003678C8" w:rsidRDefault="001A0713" w:rsidP="001A0713">
            <w:r w:rsidRPr="003678C8">
              <w:t>2</w:t>
            </w:r>
          </w:p>
        </w:tc>
        <w:tc>
          <w:tcPr>
            <w:tcW w:w="9287" w:type="dxa"/>
            <w:shd w:val="clear" w:color="auto" w:fill="auto"/>
          </w:tcPr>
          <w:p w:rsidR="001A0713" w:rsidRPr="003678C8" w:rsidRDefault="001A0713" w:rsidP="001A0713">
            <w:r w:rsidRPr="003678C8">
              <w:t>в том числе</w:t>
            </w:r>
          </w:p>
        </w:tc>
        <w:tc>
          <w:tcPr>
            <w:tcW w:w="850" w:type="dxa"/>
            <w:shd w:val="clear" w:color="auto" w:fill="auto"/>
          </w:tcPr>
          <w:p w:rsidR="001A0713" w:rsidRPr="003678C8" w:rsidRDefault="001A0713" w:rsidP="001A0713">
            <w:pPr>
              <w:ind w:hanging="130"/>
              <w:jc w:val="center"/>
            </w:pPr>
            <w:r w:rsidRPr="003678C8">
              <w:t>-</w:t>
            </w:r>
          </w:p>
        </w:tc>
        <w:tc>
          <w:tcPr>
            <w:tcW w:w="816" w:type="dxa"/>
            <w:shd w:val="clear" w:color="auto" w:fill="auto"/>
          </w:tcPr>
          <w:p w:rsidR="001A0713" w:rsidRPr="003678C8" w:rsidRDefault="001A0713" w:rsidP="001A0713">
            <w:pPr>
              <w:ind w:hanging="21"/>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3</w:t>
            </w:r>
          </w:p>
        </w:tc>
        <w:tc>
          <w:tcPr>
            <w:tcW w:w="9287" w:type="dxa"/>
            <w:shd w:val="clear" w:color="auto" w:fill="auto"/>
          </w:tcPr>
          <w:p w:rsidR="001A0713" w:rsidRPr="003678C8" w:rsidRDefault="001A0713" w:rsidP="001A0713">
            <w:r w:rsidRPr="003678C8">
              <w:t xml:space="preserve">из бюджета муниципального образования Ребрихинский район Алтайского края </w:t>
            </w:r>
          </w:p>
        </w:tc>
        <w:tc>
          <w:tcPr>
            <w:tcW w:w="850" w:type="dxa"/>
            <w:shd w:val="clear" w:color="auto" w:fill="auto"/>
          </w:tcPr>
          <w:p w:rsidR="001A0713" w:rsidRPr="003678C8" w:rsidRDefault="001A0713" w:rsidP="001A0713">
            <w:pPr>
              <w:ind w:hanging="130"/>
              <w:jc w:val="center"/>
            </w:pPr>
            <w:r>
              <w:t>1457,7</w:t>
            </w:r>
          </w:p>
        </w:tc>
        <w:tc>
          <w:tcPr>
            <w:tcW w:w="816" w:type="dxa"/>
            <w:shd w:val="clear" w:color="auto" w:fill="auto"/>
          </w:tcPr>
          <w:p w:rsidR="001A0713" w:rsidRPr="003678C8" w:rsidRDefault="001A0713" w:rsidP="001A0713">
            <w:pPr>
              <w:ind w:hanging="21"/>
              <w:jc w:val="center"/>
            </w:pPr>
            <w:r>
              <w:t>0</w:t>
            </w:r>
          </w:p>
        </w:tc>
        <w:tc>
          <w:tcPr>
            <w:tcW w:w="876" w:type="dxa"/>
            <w:shd w:val="clear" w:color="auto" w:fill="auto"/>
          </w:tcPr>
          <w:p w:rsidR="001A0713" w:rsidRPr="003678C8" w:rsidRDefault="001A0713" w:rsidP="001A0713">
            <w:pPr>
              <w:jc w:val="center"/>
            </w:pPr>
            <w:r>
              <w:t>321,6</w:t>
            </w:r>
          </w:p>
        </w:tc>
        <w:tc>
          <w:tcPr>
            <w:tcW w:w="945" w:type="dxa"/>
            <w:shd w:val="clear" w:color="auto" w:fill="auto"/>
          </w:tcPr>
          <w:p w:rsidR="001A0713" w:rsidRPr="003678C8" w:rsidRDefault="001A0713" w:rsidP="001A0713">
            <w:pPr>
              <w:jc w:val="center"/>
            </w:pPr>
            <w:r>
              <w:t>236,1</w:t>
            </w:r>
          </w:p>
        </w:tc>
        <w:tc>
          <w:tcPr>
            <w:tcW w:w="884" w:type="dxa"/>
            <w:shd w:val="clear" w:color="auto" w:fill="auto"/>
          </w:tcPr>
          <w:p w:rsidR="001A0713" w:rsidRPr="003678C8" w:rsidRDefault="001A0713" w:rsidP="001A0713">
            <w:pPr>
              <w:jc w:val="center"/>
            </w:pPr>
            <w:r>
              <w:t>450</w:t>
            </w:r>
          </w:p>
        </w:tc>
        <w:tc>
          <w:tcPr>
            <w:tcW w:w="890" w:type="dxa"/>
            <w:shd w:val="clear" w:color="auto" w:fill="auto"/>
          </w:tcPr>
          <w:p w:rsidR="001A0713" w:rsidRPr="003678C8" w:rsidRDefault="001A0713" w:rsidP="001A0713">
            <w:pPr>
              <w:jc w:val="center"/>
            </w:pPr>
            <w:r>
              <w:t>450</w:t>
            </w:r>
          </w:p>
        </w:tc>
      </w:tr>
      <w:tr w:rsidR="001A0713" w:rsidRPr="003678C8" w:rsidTr="001A0713">
        <w:tc>
          <w:tcPr>
            <w:tcW w:w="636" w:type="dxa"/>
            <w:shd w:val="clear" w:color="auto" w:fill="auto"/>
          </w:tcPr>
          <w:p w:rsidR="001A0713" w:rsidRPr="003678C8" w:rsidRDefault="001A0713" w:rsidP="001A0713">
            <w:r w:rsidRPr="003678C8">
              <w:t>4</w:t>
            </w:r>
          </w:p>
        </w:tc>
        <w:tc>
          <w:tcPr>
            <w:tcW w:w="9287" w:type="dxa"/>
            <w:shd w:val="clear" w:color="auto" w:fill="auto"/>
          </w:tcPr>
          <w:p w:rsidR="001A0713" w:rsidRPr="003678C8" w:rsidRDefault="001A0713" w:rsidP="001A0713">
            <w:r w:rsidRPr="003678C8">
              <w:t>из краевого бюджета (на условиях софинансирования)</w:t>
            </w:r>
          </w:p>
        </w:tc>
        <w:tc>
          <w:tcPr>
            <w:tcW w:w="850" w:type="dxa"/>
            <w:shd w:val="clear" w:color="auto" w:fill="auto"/>
          </w:tcPr>
          <w:p w:rsidR="001A0713" w:rsidRPr="003678C8" w:rsidRDefault="001A0713" w:rsidP="001A0713">
            <w:pPr>
              <w:ind w:hanging="130"/>
              <w:jc w:val="center"/>
            </w:pPr>
            <w:r>
              <w:t>1424,4</w:t>
            </w:r>
          </w:p>
        </w:tc>
        <w:tc>
          <w:tcPr>
            <w:tcW w:w="816" w:type="dxa"/>
            <w:shd w:val="clear" w:color="auto" w:fill="auto"/>
          </w:tcPr>
          <w:p w:rsidR="001A0713" w:rsidRPr="003678C8" w:rsidRDefault="001A0713" w:rsidP="001A0713">
            <w:pPr>
              <w:ind w:hanging="21"/>
              <w:jc w:val="center"/>
            </w:pPr>
            <w:r>
              <w:t>0</w:t>
            </w:r>
          </w:p>
        </w:tc>
        <w:tc>
          <w:tcPr>
            <w:tcW w:w="876" w:type="dxa"/>
            <w:shd w:val="clear" w:color="auto" w:fill="auto"/>
          </w:tcPr>
          <w:p w:rsidR="001A0713" w:rsidRPr="003678C8" w:rsidRDefault="001A0713" w:rsidP="001A0713">
            <w:pPr>
              <w:jc w:val="center"/>
            </w:pPr>
            <w:r>
              <w:t>321,6</w:t>
            </w:r>
          </w:p>
        </w:tc>
        <w:tc>
          <w:tcPr>
            <w:tcW w:w="945" w:type="dxa"/>
            <w:shd w:val="clear" w:color="auto" w:fill="auto"/>
          </w:tcPr>
          <w:p w:rsidR="001A0713" w:rsidRPr="003678C8" w:rsidRDefault="001A0713" w:rsidP="001A0713">
            <w:pPr>
              <w:jc w:val="center"/>
            </w:pPr>
            <w:r>
              <w:t>202,8</w:t>
            </w:r>
          </w:p>
        </w:tc>
        <w:tc>
          <w:tcPr>
            <w:tcW w:w="884" w:type="dxa"/>
            <w:shd w:val="clear" w:color="auto" w:fill="auto"/>
          </w:tcPr>
          <w:p w:rsidR="001A0713" w:rsidRPr="003678C8" w:rsidRDefault="001A0713" w:rsidP="001A0713">
            <w:pPr>
              <w:jc w:val="center"/>
            </w:pPr>
            <w:r>
              <w:t>450</w:t>
            </w:r>
          </w:p>
        </w:tc>
        <w:tc>
          <w:tcPr>
            <w:tcW w:w="890" w:type="dxa"/>
            <w:shd w:val="clear" w:color="auto" w:fill="auto"/>
          </w:tcPr>
          <w:p w:rsidR="001A0713" w:rsidRPr="003678C8" w:rsidRDefault="001A0713" w:rsidP="001A0713">
            <w:pPr>
              <w:jc w:val="center"/>
            </w:pPr>
            <w:r>
              <w:t>450</w:t>
            </w:r>
          </w:p>
        </w:tc>
      </w:tr>
      <w:tr w:rsidR="001A0713" w:rsidRPr="003678C8" w:rsidTr="001A0713">
        <w:tc>
          <w:tcPr>
            <w:tcW w:w="636" w:type="dxa"/>
            <w:shd w:val="clear" w:color="auto" w:fill="auto"/>
          </w:tcPr>
          <w:p w:rsidR="001A0713" w:rsidRPr="003678C8" w:rsidRDefault="001A0713" w:rsidP="001A0713">
            <w:r w:rsidRPr="003678C8">
              <w:t>5</w:t>
            </w:r>
          </w:p>
        </w:tc>
        <w:tc>
          <w:tcPr>
            <w:tcW w:w="9287" w:type="dxa"/>
            <w:shd w:val="clear" w:color="auto" w:fill="auto"/>
          </w:tcPr>
          <w:p w:rsidR="001A0713" w:rsidRPr="003678C8" w:rsidRDefault="001A0713" w:rsidP="001A0713">
            <w:r w:rsidRPr="003678C8">
              <w:t>из федерального бюджета (на условиях софинансирования)</w:t>
            </w:r>
          </w:p>
        </w:tc>
        <w:tc>
          <w:tcPr>
            <w:tcW w:w="850" w:type="dxa"/>
            <w:shd w:val="clear" w:color="auto" w:fill="auto"/>
          </w:tcPr>
          <w:p w:rsidR="001A0713" w:rsidRPr="003678C8" w:rsidRDefault="001A0713" w:rsidP="001A0713">
            <w:pPr>
              <w:ind w:hanging="130"/>
              <w:jc w:val="center"/>
            </w:pPr>
            <w:r>
              <w:t>1156,2</w:t>
            </w:r>
          </w:p>
        </w:tc>
        <w:tc>
          <w:tcPr>
            <w:tcW w:w="816" w:type="dxa"/>
            <w:shd w:val="clear" w:color="auto" w:fill="auto"/>
          </w:tcPr>
          <w:p w:rsidR="001A0713" w:rsidRPr="003678C8" w:rsidRDefault="001A0713" w:rsidP="001A0713">
            <w:pPr>
              <w:ind w:hanging="21"/>
              <w:jc w:val="center"/>
            </w:pPr>
            <w:r>
              <w:t>0</w:t>
            </w:r>
          </w:p>
        </w:tc>
        <w:tc>
          <w:tcPr>
            <w:tcW w:w="876" w:type="dxa"/>
            <w:shd w:val="clear" w:color="auto" w:fill="auto"/>
          </w:tcPr>
          <w:p w:rsidR="001A0713" w:rsidRPr="003678C8" w:rsidRDefault="001A0713" w:rsidP="001A0713">
            <w:pPr>
              <w:jc w:val="center"/>
            </w:pPr>
            <w:r>
              <w:t>0</w:t>
            </w:r>
          </w:p>
        </w:tc>
        <w:tc>
          <w:tcPr>
            <w:tcW w:w="945" w:type="dxa"/>
            <w:shd w:val="clear" w:color="auto" w:fill="auto"/>
          </w:tcPr>
          <w:p w:rsidR="001A0713" w:rsidRPr="003678C8" w:rsidRDefault="001A0713" w:rsidP="001A0713">
            <w:pPr>
              <w:jc w:val="center"/>
            </w:pPr>
            <w:r>
              <w:t>176,2</w:t>
            </w:r>
          </w:p>
        </w:tc>
        <w:tc>
          <w:tcPr>
            <w:tcW w:w="884" w:type="dxa"/>
            <w:shd w:val="clear" w:color="auto" w:fill="auto"/>
          </w:tcPr>
          <w:p w:rsidR="001A0713" w:rsidRPr="003678C8" w:rsidRDefault="001A0713" w:rsidP="001A0713">
            <w:pPr>
              <w:jc w:val="center"/>
            </w:pPr>
            <w:r>
              <w:t>480</w:t>
            </w:r>
          </w:p>
        </w:tc>
        <w:tc>
          <w:tcPr>
            <w:tcW w:w="890" w:type="dxa"/>
            <w:shd w:val="clear" w:color="auto" w:fill="auto"/>
          </w:tcPr>
          <w:p w:rsidR="001A0713" w:rsidRPr="003678C8" w:rsidRDefault="001A0713" w:rsidP="001A0713">
            <w:pPr>
              <w:jc w:val="center"/>
            </w:pPr>
            <w:r>
              <w:t>500</w:t>
            </w:r>
          </w:p>
        </w:tc>
      </w:tr>
      <w:tr w:rsidR="001A0713" w:rsidRPr="003678C8" w:rsidTr="001A0713">
        <w:tc>
          <w:tcPr>
            <w:tcW w:w="636" w:type="dxa"/>
            <w:shd w:val="clear" w:color="auto" w:fill="auto"/>
          </w:tcPr>
          <w:p w:rsidR="001A0713" w:rsidRPr="003678C8" w:rsidRDefault="001A0713" w:rsidP="001A0713">
            <w:r w:rsidRPr="003678C8">
              <w:t>6</w:t>
            </w:r>
          </w:p>
        </w:tc>
        <w:tc>
          <w:tcPr>
            <w:tcW w:w="9287" w:type="dxa"/>
            <w:shd w:val="clear" w:color="auto" w:fill="auto"/>
          </w:tcPr>
          <w:p w:rsidR="001A0713" w:rsidRPr="003678C8" w:rsidRDefault="001A0713" w:rsidP="001A0713">
            <w:r w:rsidRPr="003678C8">
              <w:t>из внебюджетных источников</w:t>
            </w:r>
          </w:p>
        </w:tc>
        <w:tc>
          <w:tcPr>
            <w:tcW w:w="850" w:type="dxa"/>
            <w:shd w:val="clear" w:color="auto" w:fill="auto"/>
          </w:tcPr>
          <w:p w:rsidR="001A0713" w:rsidRPr="003678C8" w:rsidRDefault="001A0713" w:rsidP="001A0713">
            <w:pPr>
              <w:ind w:hanging="130"/>
              <w:jc w:val="center"/>
            </w:pPr>
            <w:r>
              <w:t>6337,7</w:t>
            </w:r>
          </w:p>
        </w:tc>
        <w:tc>
          <w:tcPr>
            <w:tcW w:w="816" w:type="dxa"/>
            <w:shd w:val="clear" w:color="auto" w:fill="auto"/>
          </w:tcPr>
          <w:p w:rsidR="001A0713" w:rsidRPr="003678C8" w:rsidRDefault="001A0713" w:rsidP="001A0713">
            <w:pPr>
              <w:jc w:val="center"/>
            </w:pPr>
            <w:r>
              <w:t>0</w:t>
            </w:r>
          </w:p>
        </w:tc>
        <w:tc>
          <w:tcPr>
            <w:tcW w:w="876" w:type="dxa"/>
            <w:shd w:val="clear" w:color="auto" w:fill="auto"/>
          </w:tcPr>
          <w:p w:rsidR="001A0713" w:rsidRPr="003678C8" w:rsidRDefault="001A0713" w:rsidP="001A0713">
            <w:pPr>
              <w:jc w:val="center"/>
            </w:pPr>
            <w:r>
              <w:t>100</w:t>
            </w:r>
          </w:p>
        </w:tc>
        <w:tc>
          <w:tcPr>
            <w:tcW w:w="945" w:type="dxa"/>
            <w:shd w:val="clear" w:color="auto" w:fill="auto"/>
          </w:tcPr>
          <w:p w:rsidR="001A0713" w:rsidRPr="003678C8" w:rsidRDefault="001A0713" w:rsidP="001A0713">
            <w:pPr>
              <w:jc w:val="center"/>
            </w:pPr>
            <w:r>
              <w:t>1695,8</w:t>
            </w:r>
          </w:p>
        </w:tc>
        <w:tc>
          <w:tcPr>
            <w:tcW w:w="884" w:type="dxa"/>
            <w:shd w:val="clear" w:color="auto" w:fill="auto"/>
          </w:tcPr>
          <w:p w:rsidR="001A0713" w:rsidRPr="003678C8" w:rsidRDefault="001A0713" w:rsidP="001A0713">
            <w:pPr>
              <w:jc w:val="center"/>
            </w:pPr>
            <w:r>
              <w:t>2560</w:t>
            </w:r>
          </w:p>
        </w:tc>
        <w:tc>
          <w:tcPr>
            <w:tcW w:w="890" w:type="dxa"/>
            <w:shd w:val="clear" w:color="auto" w:fill="auto"/>
          </w:tcPr>
          <w:p w:rsidR="001A0713" w:rsidRPr="003678C8" w:rsidRDefault="001A0713" w:rsidP="001A0713">
            <w:pPr>
              <w:jc w:val="center"/>
            </w:pPr>
            <w:r>
              <w:t>2597</w:t>
            </w:r>
          </w:p>
        </w:tc>
      </w:tr>
      <w:tr w:rsidR="001A0713" w:rsidRPr="003678C8" w:rsidTr="001A0713">
        <w:tc>
          <w:tcPr>
            <w:tcW w:w="636" w:type="dxa"/>
            <w:shd w:val="clear" w:color="auto" w:fill="auto"/>
          </w:tcPr>
          <w:p w:rsidR="001A0713" w:rsidRPr="003678C8" w:rsidRDefault="001A0713" w:rsidP="001A0713">
            <w:r w:rsidRPr="003678C8">
              <w:t>7</w:t>
            </w:r>
          </w:p>
        </w:tc>
        <w:tc>
          <w:tcPr>
            <w:tcW w:w="9287" w:type="dxa"/>
            <w:shd w:val="clear" w:color="auto" w:fill="auto"/>
          </w:tcPr>
          <w:p w:rsidR="001A0713" w:rsidRPr="003678C8" w:rsidRDefault="001A0713" w:rsidP="001A0713">
            <w:r w:rsidRPr="003678C8">
              <w:t>Капитальные  вложения  (из строки 1)</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8</w:t>
            </w:r>
          </w:p>
        </w:tc>
        <w:tc>
          <w:tcPr>
            <w:tcW w:w="9287" w:type="dxa"/>
            <w:shd w:val="clear" w:color="auto" w:fill="auto"/>
          </w:tcPr>
          <w:p w:rsidR="001A0713" w:rsidRPr="003678C8" w:rsidRDefault="001A0713" w:rsidP="001A0713">
            <w:r w:rsidRPr="003678C8">
              <w:t>в том числе</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9</w:t>
            </w:r>
          </w:p>
        </w:tc>
        <w:tc>
          <w:tcPr>
            <w:tcW w:w="9287" w:type="dxa"/>
            <w:shd w:val="clear" w:color="auto" w:fill="auto"/>
          </w:tcPr>
          <w:p w:rsidR="001A0713" w:rsidRPr="003678C8" w:rsidRDefault="001A0713" w:rsidP="001A0713">
            <w:r w:rsidRPr="003678C8">
              <w:t>из бюджета муниципального образования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10</w:t>
            </w:r>
          </w:p>
        </w:tc>
        <w:tc>
          <w:tcPr>
            <w:tcW w:w="9287" w:type="dxa"/>
            <w:shd w:val="clear" w:color="auto" w:fill="auto"/>
          </w:tcPr>
          <w:p w:rsidR="001A0713" w:rsidRPr="003678C8" w:rsidRDefault="001A0713" w:rsidP="001A0713">
            <w:r w:rsidRPr="003678C8">
              <w:t>из краевого бюджета (на условиях софинансирования)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11</w:t>
            </w:r>
          </w:p>
        </w:tc>
        <w:tc>
          <w:tcPr>
            <w:tcW w:w="9287" w:type="dxa"/>
            <w:shd w:val="clear" w:color="auto" w:fill="auto"/>
          </w:tcPr>
          <w:p w:rsidR="001A0713" w:rsidRPr="003678C8" w:rsidRDefault="001A0713" w:rsidP="001A0713">
            <w:r w:rsidRPr="003678C8">
              <w:t>из федерального бюджета (на условиях софинансирования)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12</w:t>
            </w:r>
          </w:p>
        </w:tc>
        <w:tc>
          <w:tcPr>
            <w:tcW w:w="9287" w:type="dxa"/>
            <w:shd w:val="clear" w:color="auto" w:fill="auto"/>
          </w:tcPr>
          <w:p w:rsidR="001A0713" w:rsidRPr="003678C8" w:rsidRDefault="001A0713" w:rsidP="001A0713">
            <w:r w:rsidRPr="003678C8">
              <w:t>из внебюджетных источников</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13</w:t>
            </w:r>
          </w:p>
        </w:tc>
        <w:tc>
          <w:tcPr>
            <w:tcW w:w="9287" w:type="dxa"/>
            <w:shd w:val="clear" w:color="auto" w:fill="auto"/>
          </w:tcPr>
          <w:p w:rsidR="001A0713" w:rsidRPr="003678C8" w:rsidRDefault="001A0713" w:rsidP="001A0713">
            <w:r w:rsidRPr="003678C8">
              <w:t>Расходы на НИОКР (из строки 1)</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14</w:t>
            </w:r>
          </w:p>
        </w:tc>
        <w:tc>
          <w:tcPr>
            <w:tcW w:w="9287" w:type="dxa"/>
            <w:shd w:val="clear" w:color="auto" w:fill="auto"/>
          </w:tcPr>
          <w:p w:rsidR="001A0713" w:rsidRPr="003678C8" w:rsidRDefault="001A0713" w:rsidP="001A0713">
            <w:r w:rsidRPr="003678C8">
              <w:t>в том числе</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15</w:t>
            </w:r>
          </w:p>
        </w:tc>
        <w:tc>
          <w:tcPr>
            <w:tcW w:w="9287" w:type="dxa"/>
            <w:shd w:val="clear" w:color="auto" w:fill="auto"/>
          </w:tcPr>
          <w:p w:rsidR="001A0713" w:rsidRPr="003678C8" w:rsidRDefault="001A0713" w:rsidP="001A0713">
            <w:r w:rsidRPr="003678C8">
              <w:t>из бюджета муниципального образования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16</w:t>
            </w:r>
          </w:p>
        </w:tc>
        <w:tc>
          <w:tcPr>
            <w:tcW w:w="9287" w:type="dxa"/>
            <w:shd w:val="clear" w:color="auto" w:fill="auto"/>
          </w:tcPr>
          <w:p w:rsidR="001A0713" w:rsidRPr="003678C8" w:rsidRDefault="001A0713" w:rsidP="001A0713">
            <w:r w:rsidRPr="003678C8">
              <w:t>из краевого бюджета (на условиях софинансирования)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17</w:t>
            </w:r>
          </w:p>
        </w:tc>
        <w:tc>
          <w:tcPr>
            <w:tcW w:w="9287" w:type="dxa"/>
            <w:shd w:val="clear" w:color="auto" w:fill="auto"/>
          </w:tcPr>
          <w:p w:rsidR="001A0713" w:rsidRPr="003678C8" w:rsidRDefault="001A0713" w:rsidP="001A0713">
            <w:r w:rsidRPr="003678C8">
              <w:t>из федерального бюджета (на условиях софинансирования)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18</w:t>
            </w:r>
          </w:p>
        </w:tc>
        <w:tc>
          <w:tcPr>
            <w:tcW w:w="9287" w:type="dxa"/>
            <w:shd w:val="clear" w:color="auto" w:fill="auto"/>
          </w:tcPr>
          <w:p w:rsidR="001A0713" w:rsidRPr="003678C8" w:rsidRDefault="001A0713" w:rsidP="001A0713">
            <w:r w:rsidRPr="003678C8">
              <w:t>из внебюджетных источников</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19</w:t>
            </w:r>
          </w:p>
        </w:tc>
        <w:tc>
          <w:tcPr>
            <w:tcW w:w="9287" w:type="dxa"/>
            <w:shd w:val="clear" w:color="auto" w:fill="auto"/>
          </w:tcPr>
          <w:p w:rsidR="001A0713" w:rsidRPr="003678C8" w:rsidRDefault="001A0713" w:rsidP="001A0713">
            <w:r w:rsidRPr="003678C8">
              <w:t>Прочие расходы (из строки 1)</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20</w:t>
            </w:r>
          </w:p>
        </w:tc>
        <w:tc>
          <w:tcPr>
            <w:tcW w:w="9287" w:type="dxa"/>
            <w:shd w:val="clear" w:color="auto" w:fill="auto"/>
          </w:tcPr>
          <w:p w:rsidR="001A0713" w:rsidRPr="003678C8" w:rsidRDefault="001A0713" w:rsidP="001A0713">
            <w:r w:rsidRPr="003678C8">
              <w:t>в том числе</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21</w:t>
            </w:r>
          </w:p>
        </w:tc>
        <w:tc>
          <w:tcPr>
            <w:tcW w:w="9287" w:type="dxa"/>
            <w:shd w:val="clear" w:color="auto" w:fill="auto"/>
          </w:tcPr>
          <w:p w:rsidR="001A0713" w:rsidRPr="003678C8" w:rsidRDefault="001A0713" w:rsidP="001A0713">
            <w:r w:rsidRPr="003678C8">
              <w:t>из бюджета муниципального образования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22</w:t>
            </w:r>
          </w:p>
        </w:tc>
        <w:tc>
          <w:tcPr>
            <w:tcW w:w="9287" w:type="dxa"/>
            <w:shd w:val="clear" w:color="auto" w:fill="auto"/>
          </w:tcPr>
          <w:p w:rsidR="001A0713" w:rsidRPr="003678C8" w:rsidRDefault="001A0713" w:rsidP="001A0713">
            <w:r w:rsidRPr="003678C8">
              <w:t>из краевого бюджета (на условиях софинансирования)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23</w:t>
            </w:r>
          </w:p>
        </w:tc>
        <w:tc>
          <w:tcPr>
            <w:tcW w:w="9287" w:type="dxa"/>
            <w:shd w:val="clear" w:color="auto" w:fill="auto"/>
          </w:tcPr>
          <w:p w:rsidR="001A0713" w:rsidRPr="003678C8" w:rsidRDefault="001A0713" w:rsidP="001A0713">
            <w:r w:rsidRPr="003678C8">
              <w:t>из федерального бюджета (на условиях софинансирования)</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r w:rsidR="001A0713" w:rsidRPr="003678C8" w:rsidTr="001A0713">
        <w:tc>
          <w:tcPr>
            <w:tcW w:w="636" w:type="dxa"/>
            <w:shd w:val="clear" w:color="auto" w:fill="auto"/>
          </w:tcPr>
          <w:p w:rsidR="001A0713" w:rsidRPr="003678C8" w:rsidRDefault="001A0713" w:rsidP="001A0713">
            <w:r w:rsidRPr="003678C8">
              <w:t>24</w:t>
            </w:r>
          </w:p>
        </w:tc>
        <w:tc>
          <w:tcPr>
            <w:tcW w:w="9287" w:type="dxa"/>
            <w:shd w:val="clear" w:color="auto" w:fill="auto"/>
          </w:tcPr>
          <w:p w:rsidR="001A0713" w:rsidRPr="003678C8" w:rsidRDefault="001A0713" w:rsidP="001A0713">
            <w:r w:rsidRPr="003678C8">
              <w:t>из внебюджетных источников</w:t>
            </w:r>
          </w:p>
        </w:tc>
        <w:tc>
          <w:tcPr>
            <w:tcW w:w="850" w:type="dxa"/>
            <w:shd w:val="clear" w:color="auto" w:fill="auto"/>
          </w:tcPr>
          <w:p w:rsidR="001A0713" w:rsidRPr="003678C8" w:rsidRDefault="001A0713" w:rsidP="001A0713">
            <w:pPr>
              <w:jc w:val="center"/>
            </w:pPr>
            <w:r w:rsidRPr="003678C8">
              <w:t>-</w:t>
            </w:r>
          </w:p>
        </w:tc>
        <w:tc>
          <w:tcPr>
            <w:tcW w:w="816" w:type="dxa"/>
            <w:shd w:val="clear" w:color="auto" w:fill="auto"/>
          </w:tcPr>
          <w:p w:rsidR="001A0713" w:rsidRPr="003678C8" w:rsidRDefault="001A0713" w:rsidP="001A0713">
            <w:pPr>
              <w:jc w:val="center"/>
            </w:pPr>
            <w:r w:rsidRPr="003678C8">
              <w:t>-</w:t>
            </w:r>
          </w:p>
        </w:tc>
        <w:tc>
          <w:tcPr>
            <w:tcW w:w="876" w:type="dxa"/>
            <w:shd w:val="clear" w:color="auto" w:fill="auto"/>
          </w:tcPr>
          <w:p w:rsidR="001A0713" w:rsidRPr="003678C8" w:rsidRDefault="001A0713" w:rsidP="001A0713">
            <w:pPr>
              <w:jc w:val="center"/>
            </w:pPr>
            <w:r w:rsidRPr="003678C8">
              <w:t>-</w:t>
            </w:r>
          </w:p>
        </w:tc>
        <w:tc>
          <w:tcPr>
            <w:tcW w:w="945" w:type="dxa"/>
            <w:shd w:val="clear" w:color="auto" w:fill="auto"/>
          </w:tcPr>
          <w:p w:rsidR="001A0713" w:rsidRPr="003678C8" w:rsidRDefault="001A0713" w:rsidP="001A0713">
            <w:pPr>
              <w:jc w:val="center"/>
            </w:pPr>
            <w:r w:rsidRPr="003678C8">
              <w:t>-</w:t>
            </w:r>
          </w:p>
        </w:tc>
        <w:tc>
          <w:tcPr>
            <w:tcW w:w="884" w:type="dxa"/>
            <w:shd w:val="clear" w:color="auto" w:fill="auto"/>
          </w:tcPr>
          <w:p w:rsidR="001A0713" w:rsidRPr="003678C8" w:rsidRDefault="001A0713" w:rsidP="001A0713">
            <w:pPr>
              <w:jc w:val="center"/>
            </w:pPr>
            <w:r w:rsidRPr="003678C8">
              <w:t>-</w:t>
            </w:r>
          </w:p>
        </w:tc>
        <w:tc>
          <w:tcPr>
            <w:tcW w:w="890" w:type="dxa"/>
            <w:shd w:val="clear" w:color="auto" w:fill="auto"/>
          </w:tcPr>
          <w:p w:rsidR="001A0713" w:rsidRPr="003678C8" w:rsidRDefault="001A0713" w:rsidP="001A0713">
            <w:pPr>
              <w:jc w:val="center"/>
            </w:pPr>
            <w:r w:rsidRPr="003678C8">
              <w:t>-</w:t>
            </w:r>
          </w:p>
        </w:tc>
      </w:tr>
    </w:tbl>
    <w:p w:rsidR="00882469" w:rsidRDefault="00882469" w:rsidP="00882469">
      <w:pPr>
        <w:autoSpaceDE w:val="0"/>
        <w:autoSpaceDN w:val="0"/>
        <w:adjustRightInd w:val="0"/>
        <w:ind w:firstLine="540"/>
        <w:jc w:val="both"/>
      </w:pPr>
    </w:p>
    <w:p w:rsidR="00882469" w:rsidRDefault="00882469"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1A0713" w:rsidRDefault="001A0713" w:rsidP="00882469">
      <w:pPr>
        <w:autoSpaceDE w:val="0"/>
        <w:autoSpaceDN w:val="0"/>
        <w:adjustRightInd w:val="0"/>
        <w:ind w:firstLine="540"/>
        <w:jc w:val="both"/>
      </w:pPr>
    </w:p>
    <w:p w:rsidR="00882469" w:rsidRDefault="00882469" w:rsidP="00882469">
      <w:pPr>
        <w:autoSpaceDE w:val="0"/>
        <w:autoSpaceDN w:val="0"/>
        <w:adjustRightInd w:val="0"/>
        <w:ind w:firstLine="540"/>
        <w:jc w:val="both"/>
      </w:pPr>
    </w:p>
    <w:p w:rsidR="00882469" w:rsidRPr="008D041E" w:rsidRDefault="00882469" w:rsidP="000765BC">
      <w:pPr>
        <w:autoSpaceDE w:val="0"/>
        <w:autoSpaceDN w:val="0"/>
        <w:adjustRightInd w:val="0"/>
        <w:ind w:left="4956"/>
        <w:jc w:val="right"/>
        <w:outlineLvl w:val="1"/>
      </w:pPr>
      <w:r w:rsidRPr="008D041E">
        <w:lastRenderedPageBreak/>
        <w:t>Приложение 3</w:t>
      </w:r>
    </w:p>
    <w:p w:rsidR="00882469" w:rsidRPr="008D041E" w:rsidRDefault="00882469" w:rsidP="000765BC">
      <w:pPr>
        <w:autoSpaceDE w:val="0"/>
        <w:autoSpaceDN w:val="0"/>
        <w:adjustRightInd w:val="0"/>
        <w:ind w:left="4956"/>
        <w:jc w:val="right"/>
      </w:pPr>
      <w:r w:rsidRPr="008D041E">
        <w:t xml:space="preserve">к </w:t>
      </w:r>
      <w:r w:rsidR="00A32B0A">
        <w:t>муниципальной</w:t>
      </w:r>
      <w:r w:rsidRPr="008D041E">
        <w:t xml:space="preserve"> программе</w:t>
      </w:r>
    </w:p>
    <w:p w:rsidR="00882469" w:rsidRPr="008D041E" w:rsidRDefault="00882469" w:rsidP="000765BC">
      <w:pPr>
        <w:autoSpaceDE w:val="0"/>
        <w:autoSpaceDN w:val="0"/>
        <w:adjustRightInd w:val="0"/>
        <w:ind w:left="4956"/>
        <w:jc w:val="right"/>
      </w:pPr>
      <w:r w:rsidRPr="008D041E">
        <w:t>"Обеспечение жильем молодых семей</w:t>
      </w:r>
    </w:p>
    <w:p w:rsidR="00882469" w:rsidRDefault="00882469" w:rsidP="000765BC">
      <w:pPr>
        <w:autoSpaceDE w:val="0"/>
        <w:autoSpaceDN w:val="0"/>
        <w:adjustRightInd w:val="0"/>
        <w:ind w:left="4956"/>
        <w:jc w:val="right"/>
      </w:pPr>
      <w:r w:rsidRPr="008D041E">
        <w:t>в Ребрихинском районе</w:t>
      </w:r>
      <w:r>
        <w:t xml:space="preserve"> </w:t>
      </w:r>
    </w:p>
    <w:p w:rsidR="00882469" w:rsidRPr="008D041E" w:rsidRDefault="00882469" w:rsidP="000765BC">
      <w:pPr>
        <w:autoSpaceDE w:val="0"/>
        <w:autoSpaceDN w:val="0"/>
        <w:adjustRightInd w:val="0"/>
        <w:ind w:left="4956"/>
        <w:jc w:val="right"/>
      </w:pPr>
      <w:r w:rsidRPr="008D041E">
        <w:t>на 201</w:t>
      </w:r>
      <w:r w:rsidR="00AA7F3F">
        <w:t>6</w:t>
      </w:r>
      <w:r w:rsidRPr="008D041E">
        <w:t xml:space="preserve"> - 20</w:t>
      </w:r>
      <w:r w:rsidR="00AA7F3F">
        <w:t>20</w:t>
      </w:r>
      <w:r w:rsidRPr="008D041E">
        <w:t xml:space="preserve"> годы</w:t>
      </w:r>
      <w:r>
        <w:t>»</w:t>
      </w:r>
    </w:p>
    <w:p w:rsidR="00882469" w:rsidRDefault="00882469" w:rsidP="00882469">
      <w:pPr>
        <w:autoSpaceDE w:val="0"/>
        <w:autoSpaceDN w:val="0"/>
        <w:adjustRightInd w:val="0"/>
        <w:ind w:firstLine="540"/>
        <w:jc w:val="both"/>
      </w:pPr>
    </w:p>
    <w:p w:rsidR="00A32B0A" w:rsidRPr="00D15E77" w:rsidRDefault="00A32B0A" w:rsidP="000765BC">
      <w:pPr>
        <w:pStyle w:val="1"/>
        <w:jc w:val="center"/>
        <w:rPr>
          <w:rFonts w:ascii="Times New Roman" w:hAnsi="Times New Roman" w:cs="Times New Roman"/>
          <w:b w:val="0"/>
          <w:sz w:val="28"/>
          <w:szCs w:val="28"/>
        </w:rPr>
      </w:pPr>
      <w:r w:rsidRPr="00D15E77">
        <w:rPr>
          <w:rFonts w:ascii="Times New Roman" w:hAnsi="Times New Roman" w:cs="Times New Roman"/>
          <w:b w:val="0"/>
          <w:sz w:val="28"/>
          <w:szCs w:val="28"/>
        </w:rPr>
        <w:t>Сведения об индикаторах муниципальной программы и их значениях</w:t>
      </w:r>
    </w:p>
    <w:p w:rsidR="00882469" w:rsidRDefault="00882469" w:rsidP="00882469">
      <w:pPr>
        <w:autoSpaceDE w:val="0"/>
        <w:autoSpaceDN w:val="0"/>
        <w:adjustRightInd w:val="0"/>
        <w:ind w:firstLine="540"/>
        <w:jc w:val="both"/>
      </w:pPr>
    </w:p>
    <w:tbl>
      <w:tblPr>
        <w:tblW w:w="13388" w:type="dxa"/>
        <w:tblInd w:w="2" w:type="dxa"/>
        <w:tblLayout w:type="fixed"/>
        <w:tblCellMar>
          <w:left w:w="70" w:type="dxa"/>
          <w:right w:w="70" w:type="dxa"/>
        </w:tblCellMar>
        <w:tblLook w:val="0000"/>
      </w:tblPr>
      <w:tblGrid>
        <w:gridCol w:w="6908"/>
        <w:gridCol w:w="1350"/>
        <w:gridCol w:w="1080"/>
        <w:gridCol w:w="945"/>
        <w:gridCol w:w="1080"/>
        <w:gridCol w:w="945"/>
        <w:gridCol w:w="1080"/>
      </w:tblGrid>
      <w:tr w:rsidR="00882469" w:rsidRPr="00111EEF" w:rsidTr="000765BC">
        <w:trPr>
          <w:cantSplit/>
          <w:trHeight w:val="240"/>
        </w:trPr>
        <w:tc>
          <w:tcPr>
            <w:tcW w:w="6908" w:type="dxa"/>
            <w:vMerge w:val="restart"/>
            <w:tcBorders>
              <w:top w:val="single" w:sz="6" w:space="0" w:color="auto"/>
              <w:left w:val="single" w:sz="6" w:space="0" w:color="auto"/>
              <w:bottom w:val="nil"/>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 xml:space="preserve">Показатель        </w:t>
            </w:r>
          </w:p>
        </w:tc>
        <w:tc>
          <w:tcPr>
            <w:tcW w:w="1350" w:type="dxa"/>
            <w:vMerge w:val="restart"/>
            <w:tcBorders>
              <w:top w:val="single" w:sz="6" w:space="0" w:color="auto"/>
              <w:left w:val="single" w:sz="6" w:space="0" w:color="auto"/>
              <w:bottom w:val="nil"/>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 xml:space="preserve">Единица </w:t>
            </w:r>
            <w:r w:rsidRPr="00A32B0A">
              <w:rPr>
                <w:rFonts w:ascii="Times New Roman" w:hAnsi="Times New Roman" w:cs="Times New Roman"/>
                <w:sz w:val="28"/>
                <w:szCs w:val="28"/>
              </w:rPr>
              <w:br/>
              <w:t>измерения</w:t>
            </w:r>
          </w:p>
        </w:tc>
        <w:tc>
          <w:tcPr>
            <w:tcW w:w="5130" w:type="dxa"/>
            <w:gridSpan w:val="5"/>
            <w:tcBorders>
              <w:top w:val="single" w:sz="6" w:space="0" w:color="auto"/>
              <w:left w:val="single" w:sz="6" w:space="0" w:color="auto"/>
              <w:bottom w:val="single" w:sz="6" w:space="0" w:color="auto"/>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 xml:space="preserve">Значения по годам          </w:t>
            </w:r>
          </w:p>
        </w:tc>
      </w:tr>
      <w:tr w:rsidR="00882469" w:rsidRPr="00111EEF" w:rsidTr="000765BC">
        <w:trPr>
          <w:cantSplit/>
          <w:trHeight w:val="240"/>
        </w:trPr>
        <w:tc>
          <w:tcPr>
            <w:tcW w:w="6908" w:type="dxa"/>
            <w:vMerge/>
            <w:tcBorders>
              <w:top w:val="nil"/>
              <w:left w:val="single" w:sz="6" w:space="0" w:color="auto"/>
              <w:bottom w:val="single" w:sz="6" w:space="0" w:color="auto"/>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882469" w:rsidRPr="00A32B0A" w:rsidRDefault="00882469" w:rsidP="00AA7F3F">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201</w:t>
            </w:r>
            <w:r w:rsidR="00AA7F3F">
              <w:rPr>
                <w:rFonts w:ascii="Times New Roman" w:hAnsi="Times New Roman" w:cs="Times New Roman"/>
                <w:sz w:val="28"/>
                <w:szCs w:val="28"/>
              </w:rPr>
              <w:t>6</w:t>
            </w:r>
            <w:r w:rsidRPr="00A32B0A">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882469" w:rsidRPr="00A32B0A" w:rsidRDefault="00882469" w:rsidP="00AA7F3F">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201</w:t>
            </w:r>
            <w:r w:rsidR="00AA7F3F">
              <w:rPr>
                <w:rFonts w:ascii="Times New Roman" w:hAnsi="Times New Roman" w:cs="Times New Roman"/>
                <w:sz w:val="28"/>
                <w:szCs w:val="28"/>
              </w:rPr>
              <w:t>7</w:t>
            </w:r>
            <w:r w:rsidRPr="00A32B0A">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882469" w:rsidRPr="00A32B0A" w:rsidRDefault="00882469" w:rsidP="00AA7F3F">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201</w:t>
            </w:r>
            <w:r w:rsidR="00AA7F3F">
              <w:rPr>
                <w:rFonts w:ascii="Times New Roman" w:hAnsi="Times New Roman" w:cs="Times New Roman"/>
                <w:sz w:val="28"/>
                <w:szCs w:val="28"/>
              </w:rPr>
              <w:t>8</w:t>
            </w:r>
            <w:r w:rsidRPr="00A32B0A">
              <w:rPr>
                <w:rFonts w:ascii="Times New Roman" w:hAnsi="Times New Roman" w:cs="Times New Roman"/>
                <w:sz w:val="28"/>
                <w:szCs w:val="28"/>
              </w:rPr>
              <w:t xml:space="preserve">  </w:t>
            </w:r>
          </w:p>
        </w:tc>
        <w:tc>
          <w:tcPr>
            <w:tcW w:w="945" w:type="dxa"/>
            <w:tcBorders>
              <w:top w:val="single" w:sz="6" w:space="0" w:color="auto"/>
              <w:left w:val="single" w:sz="6" w:space="0" w:color="auto"/>
              <w:bottom w:val="single" w:sz="6" w:space="0" w:color="auto"/>
              <w:right w:val="single" w:sz="6" w:space="0" w:color="auto"/>
            </w:tcBorders>
          </w:tcPr>
          <w:p w:rsidR="00882469" w:rsidRPr="00A32B0A" w:rsidRDefault="00882469" w:rsidP="00AA7F3F">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201</w:t>
            </w:r>
            <w:r w:rsidR="00AA7F3F">
              <w:rPr>
                <w:rFonts w:ascii="Times New Roman" w:hAnsi="Times New Roman" w:cs="Times New Roman"/>
                <w:sz w:val="28"/>
                <w:szCs w:val="28"/>
              </w:rPr>
              <w:t>9</w:t>
            </w:r>
            <w:r w:rsidRPr="00A32B0A">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882469" w:rsidRPr="00A32B0A" w:rsidRDefault="00882469" w:rsidP="00AA7F3F">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20</w:t>
            </w:r>
            <w:r w:rsidR="00AA7F3F">
              <w:rPr>
                <w:rFonts w:ascii="Times New Roman" w:hAnsi="Times New Roman" w:cs="Times New Roman"/>
                <w:sz w:val="28"/>
                <w:szCs w:val="28"/>
              </w:rPr>
              <w:t>20</w:t>
            </w:r>
            <w:r w:rsidRPr="00A32B0A">
              <w:rPr>
                <w:rFonts w:ascii="Times New Roman" w:hAnsi="Times New Roman" w:cs="Times New Roman"/>
                <w:sz w:val="28"/>
                <w:szCs w:val="28"/>
              </w:rPr>
              <w:t xml:space="preserve">  </w:t>
            </w:r>
          </w:p>
        </w:tc>
      </w:tr>
      <w:tr w:rsidR="00882469" w:rsidRPr="00111EEF" w:rsidTr="000765BC">
        <w:trPr>
          <w:cantSplit/>
          <w:trHeight w:val="480"/>
        </w:trPr>
        <w:tc>
          <w:tcPr>
            <w:tcW w:w="6908" w:type="dxa"/>
            <w:tcBorders>
              <w:top w:val="single" w:sz="6" w:space="0" w:color="auto"/>
              <w:left w:val="single" w:sz="6" w:space="0" w:color="auto"/>
              <w:bottom w:val="single" w:sz="6" w:space="0" w:color="auto"/>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Количество молодых семей,</w:t>
            </w:r>
            <w:r w:rsidR="00A32B0A">
              <w:rPr>
                <w:rFonts w:ascii="Times New Roman" w:hAnsi="Times New Roman" w:cs="Times New Roman"/>
                <w:sz w:val="28"/>
                <w:szCs w:val="28"/>
              </w:rPr>
              <w:t xml:space="preserve"> </w:t>
            </w:r>
            <w:r w:rsidRPr="00A32B0A">
              <w:rPr>
                <w:rFonts w:ascii="Times New Roman" w:hAnsi="Times New Roman" w:cs="Times New Roman"/>
                <w:sz w:val="28"/>
                <w:szCs w:val="28"/>
              </w:rPr>
              <w:t>улучшивших свои  жилищные</w:t>
            </w:r>
            <w:r w:rsidR="00A32B0A">
              <w:rPr>
                <w:rFonts w:ascii="Times New Roman" w:hAnsi="Times New Roman" w:cs="Times New Roman"/>
                <w:sz w:val="28"/>
                <w:szCs w:val="28"/>
              </w:rPr>
              <w:t xml:space="preserve"> </w:t>
            </w:r>
            <w:r w:rsidRPr="00A32B0A">
              <w:rPr>
                <w:rFonts w:ascii="Times New Roman" w:hAnsi="Times New Roman" w:cs="Times New Roman"/>
                <w:sz w:val="28"/>
                <w:szCs w:val="28"/>
              </w:rPr>
              <w:t xml:space="preserve">условия                  </w:t>
            </w:r>
          </w:p>
        </w:tc>
        <w:tc>
          <w:tcPr>
            <w:tcW w:w="1350" w:type="dxa"/>
            <w:tcBorders>
              <w:top w:val="single" w:sz="6" w:space="0" w:color="auto"/>
              <w:left w:val="single" w:sz="6" w:space="0" w:color="auto"/>
              <w:bottom w:val="single" w:sz="6" w:space="0" w:color="auto"/>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 xml:space="preserve">семья  </w:t>
            </w:r>
          </w:p>
        </w:tc>
        <w:tc>
          <w:tcPr>
            <w:tcW w:w="1080" w:type="dxa"/>
            <w:tcBorders>
              <w:top w:val="single" w:sz="6" w:space="0" w:color="auto"/>
              <w:left w:val="single" w:sz="6" w:space="0" w:color="auto"/>
              <w:bottom w:val="single" w:sz="6" w:space="0" w:color="auto"/>
              <w:right w:val="single" w:sz="6" w:space="0" w:color="auto"/>
            </w:tcBorders>
          </w:tcPr>
          <w:p w:rsidR="00882469" w:rsidRPr="00A32B0A" w:rsidRDefault="00AA7F3F" w:rsidP="00274AC3">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945" w:type="dxa"/>
            <w:tcBorders>
              <w:top w:val="single" w:sz="6" w:space="0" w:color="auto"/>
              <w:left w:val="single" w:sz="6" w:space="0" w:color="auto"/>
              <w:bottom w:val="single" w:sz="6" w:space="0" w:color="auto"/>
              <w:right w:val="single" w:sz="6" w:space="0" w:color="auto"/>
            </w:tcBorders>
          </w:tcPr>
          <w:p w:rsidR="00882469" w:rsidRPr="00A32B0A" w:rsidRDefault="00AA7F3F" w:rsidP="00274AC3">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1080" w:type="dxa"/>
            <w:tcBorders>
              <w:top w:val="single" w:sz="6" w:space="0" w:color="auto"/>
              <w:left w:val="single" w:sz="6" w:space="0" w:color="auto"/>
              <w:bottom w:val="single" w:sz="6" w:space="0" w:color="auto"/>
              <w:right w:val="single" w:sz="6" w:space="0" w:color="auto"/>
            </w:tcBorders>
          </w:tcPr>
          <w:p w:rsidR="00882469" w:rsidRPr="00A32B0A" w:rsidRDefault="00882469" w:rsidP="00274AC3">
            <w:pPr>
              <w:pStyle w:val="ConsPlusCell"/>
              <w:widowControl/>
              <w:rPr>
                <w:rFonts w:ascii="Times New Roman" w:hAnsi="Times New Roman" w:cs="Times New Roman"/>
                <w:sz w:val="28"/>
                <w:szCs w:val="28"/>
              </w:rPr>
            </w:pPr>
            <w:r w:rsidRPr="00A32B0A">
              <w:rPr>
                <w:rFonts w:ascii="Times New Roman" w:hAnsi="Times New Roman" w:cs="Times New Roman"/>
                <w:sz w:val="28"/>
                <w:szCs w:val="28"/>
              </w:rPr>
              <w:t>1</w:t>
            </w:r>
          </w:p>
        </w:tc>
        <w:tc>
          <w:tcPr>
            <w:tcW w:w="945" w:type="dxa"/>
            <w:tcBorders>
              <w:top w:val="single" w:sz="6" w:space="0" w:color="auto"/>
              <w:left w:val="single" w:sz="6" w:space="0" w:color="auto"/>
              <w:bottom w:val="single" w:sz="6" w:space="0" w:color="auto"/>
              <w:right w:val="single" w:sz="6" w:space="0" w:color="auto"/>
            </w:tcBorders>
          </w:tcPr>
          <w:p w:rsidR="00882469" w:rsidRPr="00A32B0A" w:rsidRDefault="00A32B0A" w:rsidP="00274AC3">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1080" w:type="dxa"/>
            <w:tcBorders>
              <w:top w:val="single" w:sz="6" w:space="0" w:color="auto"/>
              <w:left w:val="single" w:sz="6" w:space="0" w:color="auto"/>
              <w:bottom w:val="single" w:sz="6" w:space="0" w:color="auto"/>
              <w:right w:val="single" w:sz="6" w:space="0" w:color="auto"/>
            </w:tcBorders>
          </w:tcPr>
          <w:p w:rsidR="00882469" w:rsidRPr="00A32B0A" w:rsidRDefault="00A32B0A" w:rsidP="00274AC3">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r>
    </w:tbl>
    <w:p w:rsidR="000765BC" w:rsidRDefault="000765BC" w:rsidP="00882469">
      <w:pPr>
        <w:autoSpaceDE w:val="0"/>
        <w:autoSpaceDN w:val="0"/>
        <w:adjustRightInd w:val="0"/>
        <w:ind w:firstLine="540"/>
        <w:jc w:val="both"/>
        <w:rPr>
          <w:sz w:val="28"/>
          <w:szCs w:val="28"/>
        </w:rPr>
      </w:pPr>
    </w:p>
    <w:p w:rsidR="000765BC" w:rsidRDefault="000765BC" w:rsidP="00882469">
      <w:pPr>
        <w:autoSpaceDE w:val="0"/>
        <w:autoSpaceDN w:val="0"/>
        <w:adjustRightInd w:val="0"/>
        <w:ind w:firstLine="540"/>
        <w:jc w:val="both"/>
        <w:rPr>
          <w:sz w:val="28"/>
          <w:szCs w:val="28"/>
        </w:rPr>
      </w:pPr>
    </w:p>
    <w:p w:rsidR="00882469" w:rsidRDefault="00882469" w:rsidP="000765BC">
      <w:pPr>
        <w:autoSpaceDE w:val="0"/>
        <w:autoSpaceDN w:val="0"/>
        <w:adjustRightInd w:val="0"/>
        <w:ind w:firstLine="540"/>
        <w:jc w:val="both"/>
      </w:pPr>
      <w:r w:rsidRPr="008D041E">
        <w:rPr>
          <w:sz w:val="28"/>
          <w:szCs w:val="28"/>
        </w:rPr>
        <w:t>Управляющий делами                                                             В. Н. Лебедева</w:t>
      </w:r>
    </w:p>
    <w:p w:rsidR="00882469" w:rsidRPr="002E36DB" w:rsidRDefault="00882469" w:rsidP="005E2BC0"/>
    <w:p w:rsidR="005E2BC0" w:rsidRDefault="005E2BC0"/>
    <w:sectPr w:rsidR="005E2BC0" w:rsidSect="000765BC">
      <w:pgSz w:w="16838" w:h="16840" w:orient="landscape"/>
      <w:pgMar w:top="539" w:right="851" w:bottom="179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61516"/>
    <w:multiLevelType w:val="hybridMultilevel"/>
    <w:tmpl w:val="07521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E2BC0"/>
    <w:rsid w:val="00003B17"/>
    <w:rsid w:val="0001014B"/>
    <w:rsid w:val="00034D0B"/>
    <w:rsid w:val="0005305C"/>
    <w:rsid w:val="00057171"/>
    <w:rsid w:val="000765BC"/>
    <w:rsid w:val="0008185F"/>
    <w:rsid w:val="000D10D9"/>
    <w:rsid w:val="00102FE6"/>
    <w:rsid w:val="0016611D"/>
    <w:rsid w:val="001A0713"/>
    <w:rsid w:val="002073EA"/>
    <w:rsid w:val="00274AC3"/>
    <w:rsid w:val="002E24DF"/>
    <w:rsid w:val="002F0785"/>
    <w:rsid w:val="00302243"/>
    <w:rsid w:val="003313B7"/>
    <w:rsid w:val="0034338D"/>
    <w:rsid w:val="003B6122"/>
    <w:rsid w:val="003E6A33"/>
    <w:rsid w:val="00450E56"/>
    <w:rsid w:val="00504DE1"/>
    <w:rsid w:val="00536B24"/>
    <w:rsid w:val="005B4574"/>
    <w:rsid w:val="005E2BC0"/>
    <w:rsid w:val="00661BC2"/>
    <w:rsid w:val="00696754"/>
    <w:rsid w:val="00737116"/>
    <w:rsid w:val="00771D97"/>
    <w:rsid w:val="00843499"/>
    <w:rsid w:val="008674D5"/>
    <w:rsid w:val="00882469"/>
    <w:rsid w:val="008D1D76"/>
    <w:rsid w:val="008E0751"/>
    <w:rsid w:val="00953E2E"/>
    <w:rsid w:val="0099280D"/>
    <w:rsid w:val="00A32B0A"/>
    <w:rsid w:val="00A93D0A"/>
    <w:rsid w:val="00AA7F3F"/>
    <w:rsid w:val="00AB5724"/>
    <w:rsid w:val="00AC49E0"/>
    <w:rsid w:val="00B41BC1"/>
    <w:rsid w:val="00B555FC"/>
    <w:rsid w:val="00B8047E"/>
    <w:rsid w:val="00BA4689"/>
    <w:rsid w:val="00BE391F"/>
    <w:rsid w:val="00CF0705"/>
    <w:rsid w:val="00D05CD0"/>
    <w:rsid w:val="00D676B8"/>
    <w:rsid w:val="00DC7140"/>
    <w:rsid w:val="00E03DA3"/>
    <w:rsid w:val="00E11E9E"/>
    <w:rsid w:val="00F072E9"/>
    <w:rsid w:val="00F2718C"/>
    <w:rsid w:val="00F3314D"/>
    <w:rsid w:val="00F72082"/>
    <w:rsid w:val="00FB74F7"/>
    <w:rsid w:val="00FE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BC0"/>
    <w:rPr>
      <w:sz w:val="24"/>
      <w:szCs w:val="24"/>
    </w:rPr>
  </w:style>
  <w:style w:type="paragraph" w:styleId="1">
    <w:name w:val="heading 1"/>
    <w:basedOn w:val="a"/>
    <w:next w:val="a"/>
    <w:link w:val="10"/>
    <w:qFormat/>
    <w:rsid w:val="005E2BC0"/>
    <w:pPr>
      <w:keepNext/>
      <w:spacing w:before="240" w:after="60"/>
      <w:outlineLvl w:val="0"/>
    </w:pPr>
    <w:rPr>
      <w:rFonts w:ascii="Arial" w:hAnsi="Arial" w:cs="Arial"/>
      <w:b/>
      <w:bCs/>
      <w:kern w:val="32"/>
      <w:sz w:val="32"/>
      <w:szCs w:val="32"/>
    </w:rPr>
  </w:style>
  <w:style w:type="paragraph" w:styleId="2">
    <w:name w:val="heading 2"/>
    <w:basedOn w:val="a"/>
    <w:next w:val="a"/>
    <w:qFormat/>
    <w:rsid w:val="005E2BC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5E2BC0"/>
    <w:pPr>
      <w:spacing w:after="120" w:line="480" w:lineRule="auto"/>
    </w:pPr>
  </w:style>
  <w:style w:type="paragraph" w:styleId="21">
    <w:name w:val="Body Text Indent 2"/>
    <w:basedOn w:val="a"/>
    <w:rsid w:val="005E2BC0"/>
    <w:pPr>
      <w:spacing w:after="120" w:line="480" w:lineRule="auto"/>
      <w:ind w:left="283"/>
    </w:pPr>
  </w:style>
  <w:style w:type="paragraph" w:customStyle="1" w:styleId="ConsPlusNonformat">
    <w:name w:val="ConsPlusNonformat"/>
    <w:rsid w:val="00882469"/>
    <w:pPr>
      <w:widowControl w:val="0"/>
      <w:autoSpaceDE w:val="0"/>
      <w:autoSpaceDN w:val="0"/>
      <w:adjustRightInd w:val="0"/>
    </w:pPr>
    <w:rPr>
      <w:rFonts w:ascii="Courier New" w:hAnsi="Courier New" w:cs="Courier New"/>
    </w:rPr>
  </w:style>
  <w:style w:type="paragraph" w:customStyle="1" w:styleId="ConsPlusTitle">
    <w:name w:val="ConsPlusTitle"/>
    <w:rsid w:val="00882469"/>
    <w:pPr>
      <w:widowControl w:val="0"/>
      <w:autoSpaceDE w:val="0"/>
      <w:autoSpaceDN w:val="0"/>
      <w:adjustRightInd w:val="0"/>
    </w:pPr>
    <w:rPr>
      <w:rFonts w:ascii="Calibri" w:hAnsi="Calibri" w:cs="Calibri"/>
      <w:b/>
      <w:bCs/>
      <w:sz w:val="24"/>
      <w:szCs w:val="24"/>
    </w:rPr>
  </w:style>
  <w:style w:type="paragraph" w:customStyle="1" w:styleId="ConsPlusCell">
    <w:name w:val="ConsPlusCell"/>
    <w:rsid w:val="00882469"/>
    <w:pPr>
      <w:widowControl w:val="0"/>
      <w:autoSpaceDE w:val="0"/>
      <w:autoSpaceDN w:val="0"/>
      <w:adjustRightInd w:val="0"/>
    </w:pPr>
    <w:rPr>
      <w:rFonts w:ascii="Arial" w:hAnsi="Arial" w:cs="Arial"/>
    </w:rPr>
  </w:style>
  <w:style w:type="character" w:customStyle="1" w:styleId="a3">
    <w:name w:val="Цветовое выделение"/>
    <w:rsid w:val="00057171"/>
    <w:rPr>
      <w:b/>
      <w:color w:val="000080"/>
    </w:rPr>
  </w:style>
  <w:style w:type="character" w:customStyle="1" w:styleId="10">
    <w:name w:val="Заголовок 1 Знак"/>
    <w:link w:val="1"/>
    <w:locked/>
    <w:rsid w:val="00E11E9E"/>
    <w:rPr>
      <w:rFonts w:ascii="Arial" w:hAnsi="Arial" w:cs="Arial"/>
      <w:b/>
      <w:bCs/>
      <w:kern w:val="32"/>
      <w:sz w:val="32"/>
      <w:szCs w:val="32"/>
      <w:lang w:val="ru-RU" w:eastAsia="ru-RU" w:bidi="ar-SA"/>
    </w:rPr>
  </w:style>
  <w:style w:type="character" w:styleId="a4">
    <w:name w:val="Hyperlink"/>
    <w:rsid w:val="00B8047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2119;fld=134;dst=1002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2119;fld=134;dst=1002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6;n=22119;fld=134;dst=100228" TargetMode="External"/><Relationship Id="rId11" Type="http://schemas.openxmlformats.org/officeDocument/2006/relationships/hyperlink" Target="http://docs.cntd.ru/document/901990046" TargetMode="External"/><Relationship Id="rId5" Type="http://schemas.openxmlformats.org/officeDocument/2006/relationships/hyperlink" Target="consultantplus://offline/main?base=RLAW016;n=22119;fld=134;dst=100228" TargetMode="External"/><Relationship Id="rId10" Type="http://schemas.openxmlformats.org/officeDocument/2006/relationships/hyperlink" Target="consultantplus://offline/main?base=RLAW016;n=28125;fld=134;dst=100196" TargetMode="External"/><Relationship Id="rId4" Type="http://schemas.openxmlformats.org/officeDocument/2006/relationships/webSettings" Target="webSettings.xml"/><Relationship Id="rId9" Type="http://schemas.openxmlformats.org/officeDocument/2006/relationships/hyperlink" Target="consultantplus://offline/main?base=RLAW016;n=28125;fld=134;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5551</Words>
  <Characters>31644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37121</CharactersWithSpaces>
  <SharedDoc>false</SharedDoc>
  <HLinks>
    <vt:vector size="42" baseType="variant">
      <vt:variant>
        <vt:i4>6881407</vt:i4>
      </vt:variant>
      <vt:variant>
        <vt:i4>18</vt:i4>
      </vt:variant>
      <vt:variant>
        <vt:i4>0</vt:i4>
      </vt:variant>
      <vt:variant>
        <vt:i4>5</vt:i4>
      </vt:variant>
      <vt:variant>
        <vt:lpwstr>http://docs.cntd.ru/document/901990046</vt:lpwstr>
      </vt:variant>
      <vt:variant>
        <vt:lpwstr/>
      </vt:variant>
      <vt:variant>
        <vt:i4>851985</vt:i4>
      </vt:variant>
      <vt:variant>
        <vt:i4>15</vt:i4>
      </vt:variant>
      <vt:variant>
        <vt:i4>0</vt:i4>
      </vt:variant>
      <vt:variant>
        <vt:i4>5</vt:i4>
      </vt:variant>
      <vt:variant>
        <vt:lpwstr>consultantplus://offline/main?base=RLAW016;n=28125;fld=134;dst=100196</vt:lpwstr>
      </vt:variant>
      <vt:variant>
        <vt:lpwstr/>
      </vt:variant>
      <vt:variant>
        <vt:i4>196625</vt:i4>
      </vt:variant>
      <vt:variant>
        <vt:i4>12</vt:i4>
      </vt:variant>
      <vt:variant>
        <vt:i4>0</vt:i4>
      </vt:variant>
      <vt:variant>
        <vt:i4>5</vt:i4>
      </vt:variant>
      <vt:variant>
        <vt:lpwstr>consultantplus://offline/main?base=RLAW016;n=28125;fld=134;dst=100177</vt:lpwstr>
      </vt:variant>
      <vt:variant>
        <vt:lpwstr/>
      </vt:variant>
      <vt:variant>
        <vt:i4>655387</vt:i4>
      </vt:variant>
      <vt:variant>
        <vt:i4>9</vt:i4>
      </vt:variant>
      <vt:variant>
        <vt:i4>0</vt:i4>
      </vt:variant>
      <vt:variant>
        <vt:i4>5</vt:i4>
      </vt:variant>
      <vt:variant>
        <vt:lpwstr>consultantplus://offline/main?base=RLAW016;n=22119;fld=134;dst=100228</vt:lpwstr>
      </vt:variant>
      <vt:variant>
        <vt:lpwstr/>
      </vt:variant>
      <vt:variant>
        <vt:i4>655387</vt:i4>
      </vt:variant>
      <vt:variant>
        <vt:i4>6</vt:i4>
      </vt:variant>
      <vt:variant>
        <vt:i4>0</vt:i4>
      </vt:variant>
      <vt:variant>
        <vt:i4>5</vt:i4>
      </vt:variant>
      <vt:variant>
        <vt:lpwstr>consultantplus://offline/main?base=RLAW016;n=22119;fld=134;dst=100228</vt:lpwstr>
      </vt:variant>
      <vt:variant>
        <vt:lpwstr/>
      </vt:variant>
      <vt:variant>
        <vt:i4>655387</vt:i4>
      </vt:variant>
      <vt:variant>
        <vt:i4>3</vt:i4>
      </vt:variant>
      <vt:variant>
        <vt:i4>0</vt:i4>
      </vt:variant>
      <vt:variant>
        <vt:i4>5</vt:i4>
      </vt:variant>
      <vt:variant>
        <vt:lpwstr>consultantplus://offline/main?base=RLAW016;n=22119;fld=134;dst=100228</vt:lpwstr>
      </vt:variant>
      <vt:variant>
        <vt:lpwstr/>
      </vt:variant>
      <vt:variant>
        <vt:i4>655387</vt:i4>
      </vt:variant>
      <vt:variant>
        <vt:i4>0</vt:i4>
      </vt:variant>
      <vt:variant>
        <vt:i4>0</vt:i4>
      </vt:variant>
      <vt:variant>
        <vt:i4>5</vt:i4>
      </vt:variant>
      <vt:variant>
        <vt:lpwstr>consultantplus://offline/main?base=RLAW016;n=22119;fld=134;dst=100228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5</cp:revision>
  <cp:lastPrinted>2015-11-23T05:05:00Z</cp:lastPrinted>
  <dcterms:created xsi:type="dcterms:W3CDTF">2018-09-04T04:01:00Z</dcterms:created>
  <dcterms:modified xsi:type="dcterms:W3CDTF">2020-12-07T03:29:00Z</dcterms:modified>
</cp:coreProperties>
</file>