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4F81BD"/>
          <w:bottom w:val="single" w:sz="8" w:space="0" w:color="4F81BD"/>
        </w:tblBorders>
        <w:tblLook w:val="00A0"/>
      </w:tblPr>
      <w:tblGrid>
        <w:gridCol w:w="9572"/>
      </w:tblGrid>
      <w:tr w:rsidR="00195A1B" w:rsidRPr="009510B6" w:rsidTr="009510B6">
        <w:tc>
          <w:tcPr>
            <w:tcW w:w="9572" w:type="dxa"/>
            <w:tcBorders>
              <w:top w:val="single" w:sz="8" w:space="0" w:color="4F81BD"/>
              <w:left w:val="nil"/>
              <w:bottom w:val="single" w:sz="8" w:space="0" w:color="4F81BD"/>
              <w:right w:val="nil"/>
            </w:tcBorders>
          </w:tcPr>
          <w:p w:rsidR="00195A1B" w:rsidRPr="009510B6" w:rsidRDefault="00195A1B" w:rsidP="009510B6">
            <w:pPr>
              <w:spacing w:after="0" w:line="240" w:lineRule="auto"/>
              <w:ind w:firstLine="0"/>
              <w:jc w:val="center"/>
              <w:rPr>
                <w:rStyle w:val="markedcontent"/>
                <w:b/>
                <w:bCs/>
                <w:color w:val="365F91"/>
                <w:szCs w:val="26"/>
              </w:rPr>
            </w:pPr>
            <w:r w:rsidRPr="009510B6">
              <w:rPr>
                <w:rStyle w:val="markedcontent"/>
                <w:b/>
                <w:bCs/>
                <w:color w:val="365F91"/>
                <w:szCs w:val="26"/>
              </w:rPr>
              <w:t xml:space="preserve">ОСНОВНЫЕ ПОКАЗАТЕЛИ ДЕЯТЕЛЬНОСТИ МАЛЫХ </w:t>
            </w:r>
          </w:p>
          <w:p w:rsidR="00195A1B" w:rsidRPr="009510B6" w:rsidRDefault="00195A1B" w:rsidP="009510B6">
            <w:pPr>
              <w:spacing w:after="0" w:line="240" w:lineRule="auto"/>
              <w:ind w:firstLine="0"/>
              <w:jc w:val="center"/>
              <w:rPr>
                <w:rStyle w:val="markedcontent"/>
                <w:b/>
                <w:bCs/>
                <w:color w:val="365F91"/>
                <w:szCs w:val="26"/>
              </w:rPr>
            </w:pPr>
            <w:r w:rsidRPr="009510B6">
              <w:rPr>
                <w:rStyle w:val="markedcontent"/>
                <w:b/>
                <w:bCs/>
                <w:color w:val="365F91"/>
                <w:szCs w:val="26"/>
              </w:rPr>
              <w:t>(ВКЛЮЧАЯ МИКРОПРЕДПРИЯТИЯ) И СРЕДНИХ ПРЕДПРИЯТИЙ</w:t>
            </w:r>
          </w:p>
          <w:p w:rsidR="00195A1B" w:rsidRPr="009510B6" w:rsidRDefault="00195A1B" w:rsidP="009510B6">
            <w:pPr>
              <w:spacing w:after="0" w:line="240" w:lineRule="auto"/>
              <w:ind w:firstLine="0"/>
              <w:jc w:val="center"/>
              <w:rPr>
                <w:rStyle w:val="markedcontent"/>
                <w:b/>
                <w:bCs/>
                <w:color w:val="365F91"/>
                <w:sz w:val="26"/>
                <w:szCs w:val="26"/>
              </w:rPr>
            </w:pPr>
            <w:r>
              <w:rPr>
                <w:rStyle w:val="markedcontent"/>
                <w:b/>
                <w:bCs/>
                <w:color w:val="365F91"/>
                <w:szCs w:val="26"/>
              </w:rPr>
              <w:t xml:space="preserve">СТАНЦИОННО-РЕБРИХИНСКОГО СЕЛЬСОВЕТА </w:t>
            </w:r>
            <w:r w:rsidRPr="009510B6">
              <w:rPr>
                <w:rStyle w:val="markedcontent"/>
                <w:b/>
                <w:bCs/>
                <w:color w:val="365F91"/>
                <w:szCs w:val="26"/>
              </w:rPr>
              <w:t>РЕБРИХИНСКОГО РАЙОНА</w:t>
            </w:r>
          </w:p>
        </w:tc>
      </w:tr>
    </w:tbl>
    <w:p w:rsidR="00195A1B" w:rsidRDefault="00195A1B" w:rsidP="005B3FF2">
      <w:pPr>
        <w:spacing w:after="0"/>
        <w:ind w:firstLine="0"/>
        <w:jc w:val="center"/>
      </w:pPr>
    </w:p>
    <w:p w:rsidR="00195A1B" w:rsidRPr="005B3FF2" w:rsidRDefault="00195A1B" w:rsidP="005B3FF2">
      <w:pPr>
        <w:spacing w:line="240" w:lineRule="auto"/>
        <w:ind w:firstLine="0"/>
        <w:jc w:val="center"/>
        <w:rPr>
          <w:b/>
          <w:color w:val="365F91"/>
          <w:szCs w:val="28"/>
        </w:rPr>
      </w:pPr>
      <w:r w:rsidRPr="005B3FF2">
        <w:rPr>
          <w:b/>
          <w:color w:val="365F91"/>
          <w:szCs w:val="28"/>
        </w:rPr>
        <w:t xml:space="preserve">Оборот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w:t>
      </w:r>
    </w:p>
    <w:tbl>
      <w:tblPr>
        <w:tblW w:w="0" w:type="auto"/>
        <w:jc w:val="center"/>
        <w:tblBorders>
          <w:top w:val="single" w:sz="8" w:space="0" w:color="4F81BD"/>
          <w:bottom w:val="single" w:sz="8" w:space="0" w:color="4F81BD"/>
        </w:tblBorders>
        <w:tblLook w:val="00A0"/>
      </w:tblPr>
      <w:tblGrid>
        <w:gridCol w:w="4928"/>
        <w:gridCol w:w="3190"/>
      </w:tblGrid>
      <w:tr w:rsidR="00195A1B" w:rsidRPr="009510B6" w:rsidTr="009510B6">
        <w:trPr>
          <w:jc w:val="center"/>
        </w:trPr>
        <w:tc>
          <w:tcPr>
            <w:tcW w:w="4928" w:type="dxa"/>
            <w:tcBorders>
              <w:top w:val="single" w:sz="8" w:space="0" w:color="4F81BD"/>
              <w:left w:val="nil"/>
              <w:bottom w:val="single" w:sz="8" w:space="0" w:color="4F81BD"/>
              <w:right w:val="nil"/>
            </w:tcBorders>
          </w:tcPr>
          <w:p w:rsidR="00195A1B" w:rsidRPr="009510B6" w:rsidRDefault="00195A1B" w:rsidP="009510B6">
            <w:pPr>
              <w:spacing w:after="0" w:line="240" w:lineRule="auto"/>
              <w:jc w:val="center"/>
              <w:rPr>
                <w:b/>
                <w:bCs/>
                <w:color w:val="365F91"/>
                <w:sz w:val="24"/>
                <w:szCs w:val="28"/>
              </w:rPr>
            </w:pPr>
            <w:r w:rsidRPr="009510B6">
              <w:rPr>
                <w:b/>
                <w:bCs/>
                <w:color w:val="365F91"/>
                <w:sz w:val="24"/>
                <w:szCs w:val="28"/>
              </w:rPr>
              <w:t>Показатели</w:t>
            </w:r>
          </w:p>
        </w:tc>
        <w:tc>
          <w:tcPr>
            <w:tcW w:w="3190" w:type="dxa"/>
            <w:tcBorders>
              <w:top w:val="single" w:sz="8" w:space="0" w:color="4F81BD"/>
              <w:left w:val="nil"/>
              <w:bottom w:val="single" w:sz="8" w:space="0" w:color="4F81BD"/>
              <w:right w:val="nil"/>
            </w:tcBorders>
          </w:tcPr>
          <w:p w:rsidR="00195A1B" w:rsidRPr="009510B6" w:rsidRDefault="00195A1B" w:rsidP="009510B6">
            <w:pPr>
              <w:spacing w:after="0" w:line="240" w:lineRule="auto"/>
              <w:jc w:val="center"/>
              <w:rPr>
                <w:b/>
                <w:bCs/>
                <w:color w:val="365F91"/>
                <w:sz w:val="24"/>
                <w:szCs w:val="28"/>
              </w:rPr>
            </w:pPr>
            <w:r w:rsidRPr="009510B6">
              <w:rPr>
                <w:b/>
                <w:bCs/>
                <w:color w:val="365F91"/>
                <w:sz w:val="24"/>
                <w:szCs w:val="28"/>
              </w:rPr>
              <w:t>оценочно</w:t>
            </w:r>
          </w:p>
        </w:tc>
      </w:tr>
      <w:tr w:rsidR="00195A1B" w:rsidRPr="009510B6" w:rsidTr="009510B6">
        <w:trPr>
          <w:jc w:val="center"/>
        </w:trPr>
        <w:tc>
          <w:tcPr>
            <w:tcW w:w="4928" w:type="dxa"/>
            <w:tcBorders>
              <w:left w:val="nil"/>
              <w:right w:val="nil"/>
            </w:tcBorders>
            <w:shd w:val="clear" w:color="auto" w:fill="D3DFEE"/>
          </w:tcPr>
          <w:p w:rsidR="00195A1B" w:rsidRPr="009510B6" w:rsidRDefault="00195A1B" w:rsidP="009510B6">
            <w:pPr>
              <w:spacing w:after="0" w:line="240" w:lineRule="auto"/>
              <w:ind w:firstLine="0"/>
              <w:rPr>
                <w:b/>
                <w:bCs/>
                <w:sz w:val="24"/>
                <w:szCs w:val="28"/>
              </w:rPr>
            </w:pPr>
            <w:r w:rsidRPr="009510B6">
              <w:rPr>
                <w:bCs/>
                <w:sz w:val="24"/>
                <w:szCs w:val="28"/>
              </w:rPr>
              <w:t>Оборот розничной торговли, млн. руб.</w:t>
            </w:r>
          </w:p>
        </w:tc>
        <w:tc>
          <w:tcPr>
            <w:tcW w:w="3190" w:type="dxa"/>
            <w:tcBorders>
              <w:left w:val="nil"/>
              <w:right w:val="nil"/>
            </w:tcBorders>
            <w:shd w:val="clear" w:color="auto" w:fill="D3DFEE"/>
          </w:tcPr>
          <w:p w:rsidR="00195A1B" w:rsidRPr="009510B6" w:rsidRDefault="00195A1B" w:rsidP="009510B6">
            <w:pPr>
              <w:spacing w:after="0" w:line="240" w:lineRule="auto"/>
              <w:jc w:val="center"/>
              <w:rPr>
                <w:sz w:val="24"/>
                <w:szCs w:val="28"/>
              </w:rPr>
            </w:pPr>
            <w:r>
              <w:rPr>
                <w:sz w:val="24"/>
                <w:szCs w:val="28"/>
              </w:rPr>
              <w:t>62,350</w:t>
            </w:r>
          </w:p>
        </w:tc>
      </w:tr>
      <w:tr w:rsidR="00195A1B" w:rsidRPr="009510B6" w:rsidTr="009510B6">
        <w:trPr>
          <w:jc w:val="center"/>
        </w:trPr>
        <w:tc>
          <w:tcPr>
            <w:tcW w:w="4928" w:type="dxa"/>
            <w:tcBorders>
              <w:left w:val="nil"/>
              <w:bottom w:val="single" w:sz="8" w:space="0" w:color="4F81BD"/>
              <w:right w:val="nil"/>
            </w:tcBorders>
            <w:shd w:val="clear" w:color="auto" w:fill="D3DFEE"/>
          </w:tcPr>
          <w:p w:rsidR="00195A1B" w:rsidRPr="009510B6" w:rsidRDefault="00195A1B" w:rsidP="009510B6">
            <w:pPr>
              <w:spacing w:after="0" w:line="240" w:lineRule="auto"/>
              <w:ind w:firstLine="0"/>
              <w:rPr>
                <w:b/>
                <w:bCs/>
                <w:sz w:val="24"/>
                <w:szCs w:val="28"/>
              </w:rPr>
            </w:pPr>
            <w:r w:rsidRPr="009510B6">
              <w:rPr>
                <w:bCs/>
                <w:sz w:val="24"/>
                <w:szCs w:val="28"/>
              </w:rPr>
              <w:t>Платные услуги населению, млн. руб.</w:t>
            </w:r>
          </w:p>
        </w:tc>
        <w:tc>
          <w:tcPr>
            <w:tcW w:w="3190" w:type="dxa"/>
            <w:tcBorders>
              <w:left w:val="nil"/>
              <w:bottom w:val="single" w:sz="8" w:space="0" w:color="4F81BD"/>
              <w:right w:val="nil"/>
            </w:tcBorders>
            <w:shd w:val="clear" w:color="auto" w:fill="D3DFEE"/>
          </w:tcPr>
          <w:p w:rsidR="00195A1B" w:rsidRPr="009510B6" w:rsidRDefault="00195A1B" w:rsidP="009510B6">
            <w:pPr>
              <w:spacing w:after="0" w:line="240" w:lineRule="auto"/>
              <w:jc w:val="center"/>
              <w:rPr>
                <w:sz w:val="24"/>
                <w:szCs w:val="28"/>
              </w:rPr>
            </w:pPr>
            <w:r>
              <w:rPr>
                <w:sz w:val="24"/>
                <w:szCs w:val="28"/>
              </w:rPr>
              <w:t>13,100</w:t>
            </w:r>
          </w:p>
        </w:tc>
      </w:tr>
    </w:tbl>
    <w:p w:rsidR="00195A1B" w:rsidRPr="008D3EEE" w:rsidRDefault="00195A1B" w:rsidP="005B3FF2">
      <w:pPr>
        <w:jc w:val="center"/>
        <w:rPr>
          <w:szCs w:val="28"/>
        </w:rPr>
      </w:pPr>
    </w:p>
    <w:p w:rsidR="00195A1B" w:rsidRPr="005B3FF2" w:rsidRDefault="00195A1B" w:rsidP="005B3FF2">
      <w:pPr>
        <w:spacing w:line="240" w:lineRule="auto"/>
        <w:ind w:firstLine="0"/>
        <w:jc w:val="center"/>
        <w:rPr>
          <w:b/>
          <w:color w:val="365F91"/>
          <w:szCs w:val="28"/>
        </w:rPr>
      </w:pPr>
      <w:r w:rsidRPr="005B3FF2">
        <w:rPr>
          <w:b/>
          <w:color w:val="365F91"/>
          <w:szCs w:val="28"/>
        </w:rPr>
        <w:t xml:space="preserve">О финансово-экономическом состоянии субъектов малого и среднего предпринимательства </w:t>
      </w:r>
    </w:p>
    <w:p w:rsidR="00195A1B" w:rsidRPr="005B3FF2" w:rsidRDefault="00195A1B" w:rsidP="005B3FF2">
      <w:pPr>
        <w:spacing w:line="240" w:lineRule="auto"/>
        <w:jc w:val="both"/>
        <w:rPr>
          <w:szCs w:val="28"/>
        </w:rPr>
      </w:pPr>
      <w:r w:rsidRPr="005B3FF2">
        <w:rPr>
          <w:szCs w:val="28"/>
        </w:rPr>
        <w:t xml:space="preserve">По состоянию на  первое ноября  текущего года в районе зарегистрировано </w:t>
      </w:r>
      <w:r>
        <w:rPr>
          <w:szCs w:val="28"/>
        </w:rPr>
        <w:t>35</w:t>
      </w:r>
      <w:r w:rsidRPr="005B3FF2">
        <w:rPr>
          <w:szCs w:val="28"/>
        </w:rPr>
        <w:t xml:space="preserve"> субъектов малого и среднего предпринимательства,  в том числе </w:t>
      </w:r>
      <w:r>
        <w:rPr>
          <w:szCs w:val="28"/>
        </w:rPr>
        <w:t>24</w:t>
      </w:r>
      <w:r w:rsidRPr="005B3FF2">
        <w:rPr>
          <w:szCs w:val="28"/>
        </w:rPr>
        <w:t xml:space="preserve"> индивидуальных предпринимател</w:t>
      </w:r>
      <w:r>
        <w:rPr>
          <w:szCs w:val="28"/>
        </w:rPr>
        <w:t>я</w:t>
      </w:r>
      <w:r w:rsidRPr="005B3FF2">
        <w:rPr>
          <w:szCs w:val="28"/>
        </w:rPr>
        <w:t xml:space="preserve"> и </w:t>
      </w:r>
      <w:r>
        <w:rPr>
          <w:szCs w:val="28"/>
        </w:rPr>
        <w:t>11</w:t>
      </w:r>
      <w:r w:rsidRPr="005B3FF2">
        <w:rPr>
          <w:szCs w:val="28"/>
        </w:rPr>
        <w:t xml:space="preserve"> юридических лиц. Индивидуальные предприниматели составляют </w:t>
      </w:r>
      <w:r>
        <w:rPr>
          <w:szCs w:val="28"/>
        </w:rPr>
        <w:t xml:space="preserve">68,6 </w:t>
      </w:r>
      <w:r w:rsidRPr="005B3FF2">
        <w:rPr>
          <w:szCs w:val="28"/>
        </w:rPr>
        <w:t xml:space="preserve">% от общего числа субъектов. В течение года число вновь зарегистрированных субъектов предпринимательской деятельности составило </w:t>
      </w:r>
      <w:r>
        <w:rPr>
          <w:szCs w:val="28"/>
        </w:rPr>
        <w:t xml:space="preserve"> 0.</w:t>
      </w:r>
      <w:r w:rsidRPr="005B3FF2">
        <w:rPr>
          <w:szCs w:val="28"/>
        </w:rPr>
        <w:t xml:space="preserve"> </w:t>
      </w:r>
    </w:p>
    <w:p w:rsidR="00195A1B" w:rsidRPr="005B3FF2" w:rsidRDefault="00195A1B" w:rsidP="005B3FF2">
      <w:pPr>
        <w:spacing w:line="240" w:lineRule="auto"/>
        <w:jc w:val="both"/>
        <w:rPr>
          <w:szCs w:val="28"/>
        </w:rPr>
      </w:pPr>
      <w:r w:rsidRPr="005B3FF2">
        <w:rPr>
          <w:szCs w:val="28"/>
        </w:rPr>
        <w:t xml:space="preserve">С 1 июля 2020 года на территории Алтайского края начал действовать новый специальный налоговый режим  «Налог на профессиональный доход» или «налог на самозанятых» (Закон Алтайского края «О введении на территории Алтайского края специального налогового режима «Налог на профессиональный доход»). </w:t>
      </w:r>
      <w:r w:rsidRPr="00083B91">
        <w:rPr>
          <w:szCs w:val="28"/>
        </w:rPr>
        <w:t>В  сентябре  2021 года более  10 граждан нашего сельского поселения   зарегистрировались в  качестве самозанятых.</w:t>
      </w:r>
    </w:p>
    <w:p w:rsidR="00195A1B" w:rsidRPr="009510B6" w:rsidRDefault="00195A1B" w:rsidP="00325CAE">
      <w:pPr>
        <w:spacing w:after="0" w:line="240" w:lineRule="auto"/>
        <w:ind w:firstLine="0"/>
        <w:jc w:val="both"/>
        <w:rPr>
          <w:b/>
          <w:bCs/>
          <w:sz w:val="24"/>
          <w:szCs w:val="24"/>
        </w:rPr>
      </w:pPr>
      <w:r w:rsidRPr="005B3FF2">
        <w:rPr>
          <w:szCs w:val="28"/>
        </w:rPr>
        <w:t xml:space="preserve">Наибольший удельный вес в экономике </w:t>
      </w:r>
      <w:r>
        <w:rPr>
          <w:szCs w:val="28"/>
        </w:rPr>
        <w:t xml:space="preserve">сельского поселения </w:t>
      </w:r>
      <w:r w:rsidRPr="005B3FF2">
        <w:rPr>
          <w:szCs w:val="28"/>
        </w:rPr>
        <w:t xml:space="preserve"> занимают  основные виды деятельности - торговля розничная (154), </w:t>
      </w:r>
      <w:r>
        <w:rPr>
          <w:szCs w:val="28"/>
        </w:rPr>
        <w:t xml:space="preserve">транспортировка и хранение (64), </w:t>
      </w:r>
      <w:r w:rsidRPr="00325CAE">
        <w:rPr>
          <w:bCs/>
          <w:sz w:val="24"/>
          <w:szCs w:val="24"/>
        </w:rPr>
        <w:t xml:space="preserve"> </w:t>
      </w:r>
      <w:r>
        <w:rPr>
          <w:bCs/>
          <w:sz w:val="24"/>
          <w:szCs w:val="24"/>
        </w:rPr>
        <w:t>П</w:t>
      </w:r>
      <w:r w:rsidRPr="00325CAE">
        <w:rPr>
          <w:bCs/>
          <w:szCs w:val="28"/>
        </w:rPr>
        <w:t>редоставление прочих видов услуг</w:t>
      </w:r>
      <w:r>
        <w:rPr>
          <w:bCs/>
          <w:szCs w:val="28"/>
        </w:rPr>
        <w:t xml:space="preserve"> (19).</w:t>
      </w:r>
    </w:p>
    <w:p w:rsidR="00195A1B" w:rsidRPr="005B3FF2" w:rsidRDefault="00195A1B" w:rsidP="005B3FF2">
      <w:pPr>
        <w:spacing w:line="240" w:lineRule="auto"/>
        <w:jc w:val="both"/>
        <w:rPr>
          <w:szCs w:val="28"/>
        </w:rPr>
      </w:pPr>
      <w:r w:rsidRPr="005B3FF2">
        <w:rPr>
          <w:szCs w:val="28"/>
        </w:rPr>
        <w:t>.</w:t>
      </w:r>
    </w:p>
    <w:p w:rsidR="00195A1B" w:rsidRDefault="00195A1B" w:rsidP="005B3FF2">
      <w:pPr>
        <w:spacing w:after="0" w:line="240" w:lineRule="auto"/>
        <w:ind w:firstLine="0"/>
        <w:jc w:val="center"/>
        <w:rPr>
          <w:b/>
          <w:color w:val="365F91"/>
          <w:szCs w:val="28"/>
        </w:rPr>
      </w:pPr>
      <w:r w:rsidRPr="005B3FF2">
        <w:rPr>
          <w:b/>
          <w:color w:val="365F91"/>
          <w:szCs w:val="28"/>
        </w:rPr>
        <w:t>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95A1B" w:rsidRPr="005B3FF2" w:rsidRDefault="00195A1B" w:rsidP="005B3FF2">
      <w:pPr>
        <w:spacing w:after="0" w:line="240" w:lineRule="auto"/>
        <w:ind w:firstLine="0"/>
        <w:jc w:val="center"/>
        <w:rPr>
          <w:b/>
          <w:color w:val="365F91"/>
          <w:szCs w:val="28"/>
        </w:rPr>
      </w:pPr>
    </w:p>
    <w:tbl>
      <w:tblPr>
        <w:tblW w:w="0" w:type="auto"/>
        <w:jc w:val="center"/>
        <w:tblBorders>
          <w:top w:val="single" w:sz="8" w:space="0" w:color="4F81BD"/>
          <w:bottom w:val="single" w:sz="8" w:space="0" w:color="4F81BD"/>
        </w:tblBorders>
        <w:tblLook w:val="00A0"/>
      </w:tblPr>
      <w:tblGrid>
        <w:gridCol w:w="7479"/>
        <w:gridCol w:w="1701"/>
      </w:tblGrid>
      <w:tr w:rsidR="00195A1B" w:rsidRPr="009510B6" w:rsidTr="009510B6">
        <w:trPr>
          <w:jc w:val="center"/>
        </w:trPr>
        <w:tc>
          <w:tcPr>
            <w:tcW w:w="7479" w:type="dxa"/>
            <w:tcBorders>
              <w:top w:val="single" w:sz="8" w:space="0" w:color="4F81BD"/>
              <w:left w:val="nil"/>
              <w:bottom w:val="single" w:sz="8" w:space="0" w:color="4F81BD"/>
              <w:right w:val="nil"/>
            </w:tcBorders>
          </w:tcPr>
          <w:p w:rsidR="00195A1B" w:rsidRPr="009510B6" w:rsidRDefault="00195A1B" w:rsidP="009510B6">
            <w:pPr>
              <w:spacing w:after="0" w:line="240" w:lineRule="auto"/>
              <w:jc w:val="center"/>
              <w:rPr>
                <w:b/>
                <w:bCs/>
                <w:color w:val="365F91"/>
                <w:szCs w:val="28"/>
              </w:rPr>
            </w:pPr>
            <w:r w:rsidRPr="009510B6">
              <w:rPr>
                <w:b/>
                <w:bCs/>
                <w:color w:val="365F91"/>
                <w:szCs w:val="28"/>
              </w:rPr>
              <w:t>Показатели</w:t>
            </w:r>
          </w:p>
        </w:tc>
        <w:tc>
          <w:tcPr>
            <w:tcW w:w="1701" w:type="dxa"/>
            <w:tcBorders>
              <w:top w:val="single" w:sz="8" w:space="0" w:color="4F81BD"/>
              <w:left w:val="nil"/>
              <w:bottom w:val="single" w:sz="8" w:space="0" w:color="4F81BD"/>
              <w:right w:val="nil"/>
            </w:tcBorders>
          </w:tcPr>
          <w:p w:rsidR="00195A1B" w:rsidRPr="009510B6" w:rsidRDefault="00195A1B" w:rsidP="009510B6">
            <w:pPr>
              <w:spacing w:after="0" w:line="240" w:lineRule="auto"/>
              <w:ind w:firstLine="0"/>
              <w:jc w:val="center"/>
              <w:rPr>
                <w:b/>
                <w:bCs/>
                <w:color w:val="365F91"/>
                <w:szCs w:val="28"/>
              </w:rPr>
            </w:pPr>
            <w:r w:rsidRPr="009510B6">
              <w:rPr>
                <w:b/>
                <w:bCs/>
                <w:color w:val="365F91"/>
                <w:szCs w:val="28"/>
              </w:rPr>
              <w:t>оценочно</w:t>
            </w:r>
          </w:p>
        </w:tc>
      </w:tr>
      <w:tr w:rsidR="00195A1B" w:rsidRPr="009510B6" w:rsidTr="009510B6">
        <w:trPr>
          <w:jc w:val="center"/>
        </w:trPr>
        <w:tc>
          <w:tcPr>
            <w:tcW w:w="7479" w:type="dxa"/>
            <w:tcBorders>
              <w:left w:val="nil"/>
              <w:right w:val="nil"/>
            </w:tcBorders>
            <w:shd w:val="clear" w:color="auto" w:fill="D3DFEE"/>
          </w:tcPr>
          <w:p w:rsidR="00195A1B" w:rsidRPr="009510B6" w:rsidRDefault="00195A1B" w:rsidP="009510B6">
            <w:pPr>
              <w:spacing w:after="0" w:line="240" w:lineRule="auto"/>
              <w:ind w:firstLine="0"/>
              <w:rPr>
                <w:b/>
                <w:bCs/>
                <w:sz w:val="24"/>
                <w:szCs w:val="24"/>
              </w:rPr>
            </w:pPr>
            <w:r w:rsidRPr="009510B6">
              <w:rPr>
                <w:bCs/>
                <w:sz w:val="24"/>
                <w:szCs w:val="24"/>
              </w:rPr>
              <w:t>Численность занятых в экономике, чел.</w:t>
            </w:r>
          </w:p>
        </w:tc>
        <w:tc>
          <w:tcPr>
            <w:tcW w:w="1701" w:type="dxa"/>
            <w:tcBorders>
              <w:left w:val="nil"/>
              <w:right w:val="nil"/>
            </w:tcBorders>
            <w:shd w:val="clear" w:color="auto" w:fill="D3DFEE"/>
          </w:tcPr>
          <w:p w:rsidR="00195A1B" w:rsidRPr="009510B6" w:rsidRDefault="00195A1B" w:rsidP="009510B6">
            <w:pPr>
              <w:spacing w:after="0" w:line="240" w:lineRule="auto"/>
              <w:ind w:firstLine="0"/>
              <w:jc w:val="center"/>
              <w:rPr>
                <w:sz w:val="24"/>
                <w:szCs w:val="24"/>
              </w:rPr>
            </w:pPr>
            <w:r>
              <w:rPr>
                <w:sz w:val="24"/>
                <w:szCs w:val="24"/>
              </w:rPr>
              <w:t>289</w:t>
            </w:r>
          </w:p>
        </w:tc>
      </w:tr>
      <w:tr w:rsidR="00195A1B" w:rsidRPr="009510B6" w:rsidTr="009510B6">
        <w:trPr>
          <w:jc w:val="center"/>
        </w:trPr>
        <w:tc>
          <w:tcPr>
            <w:tcW w:w="7479" w:type="dxa"/>
          </w:tcPr>
          <w:p w:rsidR="00195A1B" w:rsidRPr="009510B6" w:rsidRDefault="00195A1B" w:rsidP="009510B6">
            <w:pPr>
              <w:spacing w:after="0" w:line="240" w:lineRule="auto"/>
              <w:ind w:firstLine="0"/>
              <w:rPr>
                <w:b/>
                <w:bCs/>
                <w:sz w:val="24"/>
                <w:szCs w:val="24"/>
              </w:rPr>
            </w:pPr>
            <w:r w:rsidRPr="009510B6">
              <w:rPr>
                <w:bCs/>
                <w:sz w:val="24"/>
                <w:szCs w:val="24"/>
              </w:rPr>
              <w:t>Оптовая и розничная торговля, чел.</w:t>
            </w:r>
          </w:p>
        </w:tc>
        <w:tc>
          <w:tcPr>
            <w:tcW w:w="1701" w:type="dxa"/>
          </w:tcPr>
          <w:p w:rsidR="00195A1B" w:rsidRPr="009510B6" w:rsidRDefault="00195A1B" w:rsidP="009510B6">
            <w:pPr>
              <w:spacing w:after="0" w:line="240" w:lineRule="auto"/>
              <w:ind w:firstLine="0"/>
              <w:jc w:val="center"/>
              <w:rPr>
                <w:sz w:val="24"/>
                <w:szCs w:val="24"/>
              </w:rPr>
            </w:pPr>
            <w:r>
              <w:rPr>
                <w:sz w:val="24"/>
                <w:szCs w:val="24"/>
              </w:rPr>
              <w:t>63</w:t>
            </w:r>
          </w:p>
        </w:tc>
      </w:tr>
      <w:tr w:rsidR="00195A1B" w:rsidRPr="009510B6" w:rsidTr="009510B6">
        <w:trPr>
          <w:jc w:val="center"/>
        </w:trPr>
        <w:tc>
          <w:tcPr>
            <w:tcW w:w="7479" w:type="dxa"/>
          </w:tcPr>
          <w:p w:rsidR="00195A1B" w:rsidRPr="009510B6" w:rsidRDefault="00195A1B" w:rsidP="009510B6">
            <w:pPr>
              <w:spacing w:after="0" w:line="240" w:lineRule="auto"/>
              <w:ind w:firstLine="0"/>
              <w:rPr>
                <w:b/>
                <w:bCs/>
                <w:sz w:val="24"/>
                <w:szCs w:val="24"/>
              </w:rPr>
            </w:pPr>
            <w:r w:rsidRPr="009510B6">
              <w:rPr>
                <w:bCs/>
                <w:sz w:val="24"/>
                <w:szCs w:val="24"/>
              </w:rPr>
              <w:t>Транспорт и связь, чел.</w:t>
            </w:r>
          </w:p>
        </w:tc>
        <w:tc>
          <w:tcPr>
            <w:tcW w:w="1701" w:type="dxa"/>
          </w:tcPr>
          <w:p w:rsidR="00195A1B" w:rsidRPr="009510B6" w:rsidRDefault="00195A1B" w:rsidP="009510B6">
            <w:pPr>
              <w:spacing w:after="0" w:line="240" w:lineRule="auto"/>
              <w:ind w:firstLine="0"/>
              <w:jc w:val="center"/>
              <w:rPr>
                <w:sz w:val="24"/>
                <w:szCs w:val="24"/>
              </w:rPr>
            </w:pPr>
            <w:r>
              <w:rPr>
                <w:sz w:val="24"/>
                <w:szCs w:val="24"/>
              </w:rPr>
              <w:t>17</w:t>
            </w:r>
          </w:p>
        </w:tc>
      </w:tr>
      <w:tr w:rsidR="00195A1B" w:rsidRPr="009510B6" w:rsidTr="009510B6">
        <w:trPr>
          <w:jc w:val="center"/>
        </w:trPr>
        <w:tc>
          <w:tcPr>
            <w:tcW w:w="7479" w:type="dxa"/>
            <w:tcBorders>
              <w:left w:val="nil"/>
              <w:right w:val="nil"/>
            </w:tcBorders>
            <w:shd w:val="clear" w:color="auto" w:fill="D3DFEE"/>
          </w:tcPr>
          <w:p w:rsidR="00195A1B" w:rsidRPr="009510B6" w:rsidRDefault="00195A1B" w:rsidP="009510B6">
            <w:pPr>
              <w:spacing w:after="0" w:line="240" w:lineRule="auto"/>
              <w:ind w:firstLine="0"/>
              <w:rPr>
                <w:b/>
                <w:bCs/>
                <w:sz w:val="24"/>
                <w:szCs w:val="24"/>
              </w:rPr>
            </w:pPr>
            <w:r w:rsidRPr="009510B6">
              <w:rPr>
                <w:bCs/>
                <w:sz w:val="24"/>
                <w:szCs w:val="24"/>
              </w:rPr>
              <w:t xml:space="preserve">Ремонт автотранспортных средств мотоциклов, чел. </w:t>
            </w:r>
          </w:p>
        </w:tc>
        <w:tc>
          <w:tcPr>
            <w:tcW w:w="1701" w:type="dxa"/>
            <w:tcBorders>
              <w:left w:val="nil"/>
              <w:right w:val="nil"/>
            </w:tcBorders>
            <w:shd w:val="clear" w:color="auto" w:fill="D3DFEE"/>
          </w:tcPr>
          <w:p w:rsidR="00195A1B" w:rsidRPr="009510B6" w:rsidRDefault="00195A1B" w:rsidP="009510B6">
            <w:pPr>
              <w:spacing w:after="0" w:line="240" w:lineRule="auto"/>
              <w:ind w:firstLine="0"/>
              <w:jc w:val="center"/>
              <w:rPr>
                <w:sz w:val="24"/>
                <w:szCs w:val="24"/>
              </w:rPr>
            </w:pPr>
            <w:r>
              <w:rPr>
                <w:sz w:val="24"/>
                <w:szCs w:val="24"/>
              </w:rPr>
              <w:t>8</w:t>
            </w:r>
          </w:p>
        </w:tc>
      </w:tr>
      <w:tr w:rsidR="00195A1B" w:rsidRPr="009510B6" w:rsidTr="009510B6">
        <w:trPr>
          <w:jc w:val="center"/>
        </w:trPr>
        <w:tc>
          <w:tcPr>
            <w:tcW w:w="7479" w:type="dxa"/>
          </w:tcPr>
          <w:p w:rsidR="00195A1B" w:rsidRPr="009510B6" w:rsidRDefault="00195A1B" w:rsidP="009510B6">
            <w:pPr>
              <w:spacing w:after="0" w:line="240" w:lineRule="auto"/>
              <w:ind w:firstLine="0"/>
              <w:rPr>
                <w:b/>
                <w:bCs/>
                <w:sz w:val="24"/>
                <w:szCs w:val="24"/>
              </w:rPr>
            </w:pPr>
            <w:r w:rsidRPr="009510B6">
              <w:rPr>
                <w:bCs/>
                <w:sz w:val="24"/>
                <w:szCs w:val="24"/>
              </w:rPr>
              <w:t>Здравоохранение и прочие социальные услуги, чел.</w:t>
            </w:r>
          </w:p>
        </w:tc>
        <w:tc>
          <w:tcPr>
            <w:tcW w:w="1701" w:type="dxa"/>
          </w:tcPr>
          <w:p w:rsidR="00195A1B" w:rsidRPr="009510B6" w:rsidRDefault="00195A1B" w:rsidP="009510B6">
            <w:pPr>
              <w:spacing w:after="0" w:line="240" w:lineRule="auto"/>
              <w:ind w:firstLine="0"/>
              <w:jc w:val="center"/>
              <w:rPr>
                <w:sz w:val="24"/>
                <w:szCs w:val="24"/>
              </w:rPr>
            </w:pPr>
            <w:r>
              <w:rPr>
                <w:sz w:val="24"/>
                <w:szCs w:val="24"/>
              </w:rPr>
              <w:t>4</w:t>
            </w:r>
          </w:p>
        </w:tc>
      </w:tr>
      <w:tr w:rsidR="00195A1B" w:rsidRPr="009510B6" w:rsidTr="009510B6">
        <w:trPr>
          <w:jc w:val="center"/>
        </w:trPr>
        <w:tc>
          <w:tcPr>
            <w:tcW w:w="7479" w:type="dxa"/>
          </w:tcPr>
          <w:p w:rsidR="00195A1B" w:rsidRPr="009510B6" w:rsidRDefault="00195A1B" w:rsidP="009510B6">
            <w:pPr>
              <w:spacing w:after="0" w:line="240" w:lineRule="auto"/>
              <w:ind w:firstLine="0"/>
              <w:rPr>
                <w:b/>
                <w:bCs/>
                <w:sz w:val="24"/>
                <w:szCs w:val="24"/>
              </w:rPr>
            </w:pPr>
            <w:r w:rsidRPr="009510B6">
              <w:rPr>
                <w:bCs/>
                <w:sz w:val="24"/>
                <w:szCs w:val="24"/>
              </w:rPr>
              <w:t>Водоснабжение, водоотведение, организация сбора и утилизация отходов, чел.</w:t>
            </w:r>
          </w:p>
        </w:tc>
        <w:tc>
          <w:tcPr>
            <w:tcW w:w="1701" w:type="dxa"/>
          </w:tcPr>
          <w:p w:rsidR="00195A1B" w:rsidRPr="009510B6" w:rsidRDefault="00195A1B" w:rsidP="009510B6">
            <w:pPr>
              <w:spacing w:after="0" w:line="240" w:lineRule="auto"/>
              <w:ind w:firstLine="0"/>
              <w:jc w:val="center"/>
              <w:rPr>
                <w:sz w:val="24"/>
                <w:szCs w:val="24"/>
              </w:rPr>
            </w:pPr>
            <w:r>
              <w:rPr>
                <w:sz w:val="24"/>
                <w:szCs w:val="24"/>
              </w:rPr>
              <w:t>15</w:t>
            </w:r>
          </w:p>
        </w:tc>
      </w:tr>
      <w:tr w:rsidR="00195A1B" w:rsidRPr="009510B6" w:rsidTr="009510B6">
        <w:trPr>
          <w:jc w:val="center"/>
        </w:trPr>
        <w:tc>
          <w:tcPr>
            <w:tcW w:w="7479" w:type="dxa"/>
            <w:tcBorders>
              <w:left w:val="nil"/>
              <w:right w:val="nil"/>
            </w:tcBorders>
            <w:shd w:val="clear" w:color="auto" w:fill="D3DFEE"/>
          </w:tcPr>
          <w:p w:rsidR="00195A1B" w:rsidRPr="009510B6" w:rsidRDefault="00195A1B" w:rsidP="009510B6">
            <w:pPr>
              <w:spacing w:after="0" w:line="240" w:lineRule="auto"/>
              <w:ind w:firstLine="0"/>
              <w:rPr>
                <w:b/>
                <w:bCs/>
                <w:sz w:val="24"/>
                <w:szCs w:val="24"/>
              </w:rPr>
            </w:pPr>
            <w:r w:rsidRPr="009510B6">
              <w:rPr>
                <w:bCs/>
                <w:sz w:val="24"/>
                <w:szCs w:val="24"/>
              </w:rPr>
              <w:t>Транспортировка и хранение, чел.</w:t>
            </w:r>
          </w:p>
        </w:tc>
        <w:tc>
          <w:tcPr>
            <w:tcW w:w="1701" w:type="dxa"/>
            <w:tcBorders>
              <w:left w:val="nil"/>
              <w:right w:val="nil"/>
            </w:tcBorders>
            <w:shd w:val="clear" w:color="auto" w:fill="D3DFEE"/>
          </w:tcPr>
          <w:p w:rsidR="00195A1B" w:rsidRPr="009510B6" w:rsidRDefault="00195A1B" w:rsidP="009510B6">
            <w:pPr>
              <w:spacing w:after="0" w:line="240" w:lineRule="auto"/>
              <w:ind w:firstLine="0"/>
              <w:jc w:val="center"/>
              <w:rPr>
                <w:sz w:val="24"/>
                <w:szCs w:val="24"/>
              </w:rPr>
            </w:pPr>
            <w:r w:rsidRPr="009510B6">
              <w:rPr>
                <w:sz w:val="24"/>
                <w:szCs w:val="24"/>
              </w:rPr>
              <w:t>8</w:t>
            </w:r>
            <w:r>
              <w:rPr>
                <w:sz w:val="24"/>
                <w:szCs w:val="24"/>
              </w:rPr>
              <w:t>5</w:t>
            </w:r>
          </w:p>
        </w:tc>
      </w:tr>
      <w:tr w:rsidR="00195A1B" w:rsidRPr="009510B6" w:rsidTr="009510B6">
        <w:trPr>
          <w:jc w:val="center"/>
        </w:trPr>
        <w:tc>
          <w:tcPr>
            <w:tcW w:w="7479" w:type="dxa"/>
            <w:tcBorders>
              <w:left w:val="nil"/>
              <w:right w:val="nil"/>
            </w:tcBorders>
            <w:shd w:val="clear" w:color="auto" w:fill="D3DFEE"/>
          </w:tcPr>
          <w:p w:rsidR="00195A1B" w:rsidRPr="009510B6" w:rsidRDefault="00195A1B" w:rsidP="009510B6">
            <w:pPr>
              <w:spacing w:after="0" w:line="240" w:lineRule="auto"/>
              <w:ind w:firstLine="0"/>
              <w:rPr>
                <w:b/>
                <w:bCs/>
                <w:sz w:val="24"/>
                <w:szCs w:val="24"/>
              </w:rPr>
            </w:pPr>
            <w:r w:rsidRPr="009510B6">
              <w:rPr>
                <w:bCs/>
                <w:sz w:val="24"/>
                <w:szCs w:val="24"/>
              </w:rPr>
              <w:t>Обеспечение электрической энергией, газом и паром, чел.</w:t>
            </w:r>
          </w:p>
        </w:tc>
        <w:tc>
          <w:tcPr>
            <w:tcW w:w="1701" w:type="dxa"/>
            <w:tcBorders>
              <w:left w:val="nil"/>
              <w:right w:val="nil"/>
            </w:tcBorders>
            <w:shd w:val="clear" w:color="auto" w:fill="D3DFEE"/>
          </w:tcPr>
          <w:p w:rsidR="00195A1B" w:rsidRPr="009510B6" w:rsidRDefault="00195A1B" w:rsidP="009510B6">
            <w:pPr>
              <w:spacing w:after="0" w:line="240" w:lineRule="auto"/>
              <w:ind w:firstLine="0"/>
              <w:jc w:val="center"/>
              <w:rPr>
                <w:sz w:val="24"/>
                <w:szCs w:val="24"/>
              </w:rPr>
            </w:pPr>
            <w:r>
              <w:rPr>
                <w:sz w:val="24"/>
                <w:szCs w:val="24"/>
              </w:rPr>
              <w:t>8</w:t>
            </w:r>
          </w:p>
        </w:tc>
      </w:tr>
      <w:tr w:rsidR="00195A1B" w:rsidRPr="009510B6" w:rsidTr="009510B6">
        <w:trPr>
          <w:jc w:val="center"/>
        </w:trPr>
        <w:tc>
          <w:tcPr>
            <w:tcW w:w="7479" w:type="dxa"/>
            <w:tcBorders>
              <w:bottom w:val="single" w:sz="8" w:space="0" w:color="4F81BD"/>
            </w:tcBorders>
          </w:tcPr>
          <w:p w:rsidR="00195A1B" w:rsidRPr="009510B6" w:rsidRDefault="00195A1B" w:rsidP="009510B6">
            <w:pPr>
              <w:spacing w:after="0" w:line="240" w:lineRule="auto"/>
              <w:ind w:firstLine="0"/>
              <w:rPr>
                <w:b/>
                <w:bCs/>
                <w:sz w:val="24"/>
                <w:szCs w:val="24"/>
              </w:rPr>
            </w:pPr>
            <w:r w:rsidRPr="009510B6">
              <w:rPr>
                <w:bCs/>
                <w:sz w:val="24"/>
                <w:szCs w:val="24"/>
              </w:rPr>
              <w:t>Предоставление прочих видов услуг, чел.</w:t>
            </w:r>
          </w:p>
        </w:tc>
        <w:tc>
          <w:tcPr>
            <w:tcW w:w="1701" w:type="dxa"/>
            <w:tcBorders>
              <w:bottom w:val="single" w:sz="8" w:space="0" w:color="4F81BD"/>
            </w:tcBorders>
          </w:tcPr>
          <w:p w:rsidR="00195A1B" w:rsidRPr="009510B6" w:rsidRDefault="00195A1B" w:rsidP="009510B6">
            <w:pPr>
              <w:spacing w:after="0" w:line="240" w:lineRule="auto"/>
              <w:ind w:firstLine="0"/>
              <w:jc w:val="center"/>
              <w:rPr>
                <w:sz w:val="24"/>
                <w:szCs w:val="24"/>
              </w:rPr>
            </w:pPr>
            <w:r>
              <w:rPr>
                <w:sz w:val="24"/>
                <w:szCs w:val="24"/>
              </w:rPr>
              <w:t>89</w:t>
            </w:r>
          </w:p>
        </w:tc>
      </w:tr>
    </w:tbl>
    <w:p w:rsidR="00195A1B" w:rsidRPr="005B3FF2" w:rsidRDefault="00195A1B" w:rsidP="005B3FF2">
      <w:pPr>
        <w:spacing w:line="240" w:lineRule="auto"/>
        <w:jc w:val="both"/>
        <w:rPr>
          <w:szCs w:val="28"/>
        </w:rPr>
      </w:pPr>
    </w:p>
    <w:p w:rsidR="00195A1B" w:rsidRPr="005B3FF2" w:rsidRDefault="00195A1B" w:rsidP="005B3FF2">
      <w:pPr>
        <w:spacing w:after="0"/>
        <w:ind w:firstLine="0"/>
        <w:jc w:val="center"/>
      </w:pPr>
    </w:p>
    <w:sectPr w:rsidR="00195A1B" w:rsidRPr="005B3FF2" w:rsidSect="005B3FF2">
      <w:pgSz w:w="11907" w:h="16840"/>
      <w:pgMar w:top="993" w:right="850" w:bottom="1134" w:left="1701" w:header="357" w:footer="720" w:gutter="0"/>
      <w:cols w:space="708"/>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30"/>
  <w:drawingGridVerticalSpacing w:val="177"/>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FF2"/>
    <w:rsid w:val="00007CFC"/>
    <w:rsid w:val="000534C2"/>
    <w:rsid w:val="0006126C"/>
    <w:rsid w:val="00083B91"/>
    <w:rsid w:val="000D0416"/>
    <w:rsid w:val="00104678"/>
    <w:rsid w:val="00195A1B"/>
    <w:rsid w:val="001E163C"/>
    <w:rsid w:val="002108D5"/>
    <w:rsid w:val="002A7B5C"/>
    <w:rsid w:val="0032599B"/>
    <w:rsid w:val="00325CAE"/>
    <w:rsid w:val="00413F53"/>
    <w:rsid w:val="00491F50"/>
    <w:rsid w:val="004E0BAF"/>
    <w:rsid w:val="004F29F2"/>
    <w:rsid w:val="005B3FF2"/>
    <w:rsid w:val="006C4A14"/>
    <w:rsid w:val="007466F8"/>
    <w:rsid w:val="00787FB4"/>
    <w:rsid w:val="007D15BC"/>
    <w:rsid w:val="007F724E"/>
    <w:rsid w:val="0086747B"/>
    <w:rsid w:val="008946D2"/>
    <w:rsid w:val="008D3EEE"/>
    <w:rsid w:val="008F49E3"/>
    <w:rsid w:val="009056EA"/>
    <w:rsid w:val="009510B6"/>
    <w:rsid w:val="0098009A"/>
    <w:rsid w:val="00B6131F"/>
    <w:rsid w:val="00B97776"/>
    <w:rsid w:val="00C12744"/>
    <w:rsid w:val="00D14FDB"/>
    <w:rsid w:val="00D744A3"/>
    <w:rsid w:val="00E3240E"/>
    <w:rsid w:val="00E6604C"/>
    <w:rsid w:val="00FB5C8B"/>
    <w:rsid w:val="00FD4BC4"/>
    <w:rsid w:val="00FE53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78"/>
    <w:pPr>
      <w:spacing w:after="200" w:line="276" w:lineRule="auto"/>
      <w:ind w:firstLine="709"/>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uiPriority w:val="99"/>
    <w:rsid w:val="005B3FF2"/>
    <w:rPr>
      <w:rFonts w:cs="Times New Roman"/>
    </w:rPr>
  </w:style>
  <w:style w:type="table" w:styleId="TableGrid">
    <w:name w:val="Table Grid"/>
    <w:basedOn w:val="TableNormal"/>
    <w:uiPriority w:val="99"/>
    <w:rsid w:val="005B3F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5B3FF2"/>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2</Pages>
  <Words>313</Words>
  <Characters>1786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2021-12-08T02:25:00Z</dcterms:created>
  <dcterms:modified xsi:type="dcterms:W3CDTF">2021-12-08T08:32:00Z</dcterms:modified>
</cp:coreProperties>
</file>