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1" w:rsidRPr="003F472F" w:rsidRDefault="003F472F" w:rsidP="003F472F">
      <w:pPr>
        <w:pStyle w:val="ConsPlusNormal"/>
        <w:jc w:val="right"/>
        <w:rPr>
          <w:b/>
          <w:noProof/>
          <w:sz w:val="28"/>
          <w:szCs w:val="28"/>
        </w:rPr>
      </w:pPr>
      <w:r w:rsidRPr="003F472F">
        <w:rPr>
          <w:b/>
          <w:noProof/>
          <w:sz w:val="28"/>
          <w:szCs w:val="28"/>
        </w:rPr>
        <w:t>ПРОЕКТ</w:t>
      </w:r>
    </w:p>
    <w:p w:rsidR="00910CEB" w:rsidRPr="00147014" w:rsidRDefault="00FF5F8C" w:rsidP="003F472F">
      <w:pPr>
        <w:pStyle w:val="ConsPlusNormal"/>
        <w:jc w:val="center"/>
        <w:rPr>
          <w:b/>
          <w:bCs/>
          <w:noProof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251657728">
            <v:imagedata r:id="rId7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3F472F">
        <w:rPr>
          <w:b/>
          <w:bCs/>
          <w:sz w:val="28"/>
          <w:szCs w:val="28"/>
        </w:rPr>
        <w:t>КЛОЧКОВСКОГО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D5D8C">
        <w:rPr>
          <w:b/>
          <w:sz w:val="28"/>
          <w:szCs w:val="28"/>
        </w:rPr>
        <w:t>НИЯ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Default="003F472F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                          № ______</w:t>
      </w:r>
    </w:p>
    <w:p w:rsidR="003F472F" w:rsidRDefault="003F472F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72F">
        <w:rPr>
          <w:rFonts w:ascii="Times New Roman" w:hAnsi="Times New Roman"/>
          <w:b/>
          <w:sz w:val="28"/>
          <w:szCs w:val="28"/>
        </w:rPr>
        <w:t>с. Клочки</w:t>
      </w:r>
    </w:p>
    <w:p w:rsid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3F472F">
              <w:rPr>
                <w:b/>
                <w:sz w:val="28"/>
                <w:szCs w:val="28"/>
              </w:rPr>
              <w:t>Клочковского</w:t>
            </w:r>
            <w:proofErr w:type="spellEnd"/>
            <w:r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3F472F">
              <w:rPr>
                <w:b/>
                <w:sz w:val="28"/>
                <w:szCs w:val="28"/>
              </w:rPr>
              <w:t>05.2022 № 48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proofErr w:type="spellStart"/>
            <w:r w:rsidR="003F472F">
              <w:rPr>
                <w:b/>
                <w:sz w:val="28"/>
                <w:szCs w:val="28"/>
              </w:rPr>
              <w:t>Клочковского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  <w:r w:rsidR="004C512A">
              <w:rPr>
                <w:b/>
                <w:sz w:val="28"/>
                <w:szCs w:val="28"/>
              </w:rPr>
              <w:t xml:space="preserve"> (в редакции от 19.07.2022 № 70)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3C0BC5" w:rsidRPr="003C0BC5" w:rsidRDefault="003C0BC5" w:rsidP="003C0BC5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0BC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3C0BC5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3C0BC5">
        <w:rPr>
          <w:rFonts w:ascii="Times New Roman" w:hAnsi="Times New Roman"/>
          <w:color w:val="000000"/>
          <w:sz w:val="28"/>
          <w:szCs w:val="28"/>
        </w:rPr>
        <w:t>ом от 14.07.2022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BC5">
        <w:rPr>
          <w:rFonts w:ascii="Times New Roman" w:hAnsi="Times New Roman"/>
          <w:color w:val="000000"/>
          <w:sz w:val="28"/>
          <w:szCs w:val="28"/>
        </w:rPr>
        <w:t xml:space="preserve">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деятельности», Федеральный законом от 27.07.2006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C0BC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BC5">
        <w:rPr>
          <w:rFonts w:ascii="Times New Roman" w:hAnsi="Times New Roman"/>
          <w:color w:val="000000"/>
          <w:sz w:val="28"/>
          <w:szCs w:val="28"/>
        </w:rPr>
        <w:t>152-ФЗ «О персональных данных», рассмотрев протест прокурора Ребрихинского района от 18.11.2022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BC5">
        <w:rPr>
          <w:rFonts w:ascii="Times New Roman" w:hAnsi="Times New Roman"/>
          <w:color w:val="000000"/>
          <w:sz w:val="28"/>
          <w:szCs w:val="28"/>
        </w:rPr>
        <w:t>02-16-2022</w:t>
      </w:r>
      <w:r w:rsidRPr="003C0BC5">
        <w:t xml:space="preserve"> </w:t>
      </w:r>
      <w:r w:rsidRPr="003C0BC5">
        <w:rPr>
          <w:rFonts w:ascii="Times New Roman" w:hAnsi="Times New Roman"/>
          <w:color w:val="000000"/>
          <w:sz w:val="28"/>
          <w:szCs w:val="28"/>
        </w:rPr>
        <w:t xml:space="preserve">на постановление администрации </w:t>
      </w:r>
      <w:proofErr w:type="spellStart"/>
      <w:r w:rsidRPr="003C0BC5">
        <w:rPr>
          <w:rFonts w:ascii="Times New Roman" w:hAnsi="Times New Roman"/>
          <w:color w:val="000000"/>
          <w:sz w:val="28"/>
          <w:szCs w:val="28"/>
        </w:rPr>
        <w:t>Клочковского</w:t>
      </w:r>
      <w:proofErr w:type="spellEnd"/>
      <w:r w:rsidRPr="003C0BC5">
        <w:rPr>
          <w:rFonts w:ascii="Times New Roman" w:hAnsi="Times New Roman"/>
          <w:color w:val="000000"/>
          <w:sz w:val="28"/>
          <w:szCs w:val="28"/>
        </w:rPr>
        <w:t xml:space="preserve"> сельсове</w:t>
      </w:r>
      <w:r>
        <w:rPr>
          <w:rFonts w:ascii="Times New Roman" w:hAnsi="Times New Roman"/>
          <w:color w:val="000000"/>
          <w:sz w:val="28"/>
          <w:szCs w:val="28"/>
        </w:rPr>
        <w:t>та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13.05.2022 № 48 «Об утверж</w:t>
      </w:r>
      <w:r w:rsidRPr="003C0BC5">
        <w:rPr>
          <w:rFonts w:ascii="Times New Roman" w:hAnsi="Times New Roman"/>
          <w:color w:val="000000"/>
          <w:sz w:val="28"/>
          <w:szCs w:val="28"/>
        </w:rPr>
        <w:t xml:space="preserve">дении Правил обработки персональных данных в администрации </w:t>
      </w:r>
      <w:proofErr w:type="spellStart"/>
      <w:r w:rsidRPr="003C0BC5">
        <w:rPr>
          <w:rFonts w:ascii="Times New Roman" w:hAnsi="Times New Roman"/>
          <w:color w:val="000000"/>
          <w:sz w:val="28"/>
          <w:szCs w:val="28"/>
        </w:rPr>
        <w:t>Клочковского</w:t>
      </w:r>
      <w:proofErr w:type="spellEnd"/>
      <w:r w:rsidRPr="003C0BC5">
        <w:rPr>
          <w:rFonts w:ascii="Times New Roman" w:hAnsi="Times New Roman"/>
          <w:color w:val="000000"/>
          <w:sz w:val="28"/>
          <w:szCs w:val="28"/>
        </w:rPr>
        <w:t xml:space="preserve"> сельсовета Ребрихинского района Алтайского края», проект муниципального нормативного правового акта от 18.11.2022, 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proofErr w:type="spellStart"/>
      <w:r w:rsidR="003F472F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края, утвержденные постановлением  Администрации </w:t>
      </w:r>
      <w:proofErr w:type="spellStart"/>
      <w:r w:rsidR="003F472F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3F472F">
        <w:rPr>
          <w:rFonts w:ascii="Times New Roman" w:hAnsi="Times New Roman"/>
          <w:sz w:val="28"/>
          <w:szCs w:val="28"/>
        </w:rPr>
        <w:t>05.2022 № 48</w:t>
      </w:r>
      <w:r w:rsidR="00FF5F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F5F8C" w:rsidRPr="00FF5F8C">
        <w:rPr>
          <w:rFonts w:ascii="Times New Roman" w:hAnsi="Times New Roman"/>
          <w:sz w:val="28"/>
          <w:szCs w:val="28"/>
        </w:rPr>
        <w:t>(в редакции от 19.07.2022 № 70)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880047" w:rsidRPr="004C3F63" w:rsidRDefault="004C203E" w:rsidP="008800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C0BC5">
        <w:rPr>
          <w:sz w:val="28"/>
          <w:szCs w:val="28"/>
        </w:rPr>
        <w:t xml:space="preserve"> пункт</w:t>
      </w:r>
      <w:r w:rsidR="00880047" w:rsidRPr="004C3F63">
        <w:rPr>
          <w:sz w:val="28"/>
          <w:szCs w:val="28"/>
        </w:rPr>
        <w:t xml:space="preserve"> </w:t>
      </w:r>
      <w:r w:rsidR="00880047">
        <w:rPr>
          <w:sz w:val="28"/>
          <w:szCs w:val="28"/>
        </w:rPr>
        <w:t>8.2.5</w:t>
      </w:r>
      <w:r>
        <w:rPr>
          <w:sz w:val="28"/>
          <w:szCs w:val="28"/>
        </w:rPr>
        <w:t xml:space="preserve"> раздела 8 </w:t>
      </w:r>
      <w:r w:rsidR="00880047" w:rsidRPr="004C3F63">
        <w:rPr>
          <w:sz w:val="28"/>
          <w:szCs w:val="28"/>
        </w:rPr>
        <w:t>изложить в следующей редакции:</w:t>
      </w:r>
    </w:p>
    <w:p w:rsidR="00880047" w:rsidRDefault="00880047" w:rsidP="00065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«8.2.5. </w:t>
      </w:r>
      <w:r w:rsidRPr="00880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в соответствии с федеральным законом предоставление персональных данных и (или) получение оператором согласия на обработку </w:t>
      </w:r>
      <w:r w:rsidRPr="00880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персональных</w:t>
      </w:r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данных являются обязательными,</w:t>
      </w:r>
      <w:r w:rsidRPr="00880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оператор </w:t>
      </w:r>
      <w:r w:rsidRPr="00880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</w:t>
      </w:r>
      <w:proofErr w:type="gramStart"/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3C0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3C0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C0BC5" w:rsidRDefault="003C0BC5" w:rsidP="00065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</w:t>
      </w:r>
      <w:r w:rsidRPr="003C0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пункт 8.2.6  раздела 8 изложить в следующей редакции:</w:t>
      </w:r>
    </w:p>
    <w:p w:rsidR="00880047" w:rsidRDefault="003C0BC5" w:rsidP="00065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8.2.6</w:t>
      </w:r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Сообщить в порядке, предусмотренном </w:t>
      </w:r>
      <w:hyperlink r:id="rId9" w:anchor="dst100317" w:history="1">
        <w:r w:rsidR="00E458D2" w:rsidRPr="00E458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14</w:t>
        </w:r>
      </w:hyperlink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</w:t>
      </w:r>
      <w:proofErr w:type="gramEnd"/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="00E458D2" w:rsidRP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 w:rsidR="00E4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;»</w:t>
      </w:r>
      <w:r w:rsid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6720" w:rsidRDefault="004C203E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3C0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пункт 8.2.8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раздела 8 </w:t>
      </w:r>
      <w:r w:rsidR="00CF6720" w:rsidRPr="004C3F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6720" w:rsidRDefault="00CF6720" w:rsidP="00065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6720">
        <w:rPr>
          <w:rFonts w:ascii="Times New Roman" w:hAnsi="Times New Roman"/>
          <w:sz w:val="28"/>
          <w:szCs w:val="28"/>
        </w:rPr>
        <w:t xml:space="preserve">«8.2.8. </w:t>
      </w:r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Сообщить </w:t>
      </w:r>
      <w:proofErr w:type="gramStart"/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уполномоченный</w:t>
      </w:r>
      <w:r w:rsidRPr="00CF67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anchor="dst100030" w:history="1">
        <w:r w:rsidRPr="00CF672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орган</w:t>
        </w:r>
      </w:hyperlink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 защите прав субъектов персональных данных по запросу этого органа необходимую информацию в течение десяти рабочих дней с даты</w:t>
      </w:r>
      <w:proofErr w:type="gramEnd"/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</w:r>
      <w:proofErr w:type="gramStart"/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 w:rsidRPr="00CF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;».</w:t>
      </w:r>
    </w:p>
    <w:p w:rsidR="004C203E" w:rsidRDefault="003C0BC5" w:rsidP="004C2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</w:t>
      </w:r>
      <w:r w:rsidR="004C2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раздел 8 </w:t>
      </w:r>
      <w:r w:rsidR="004C203E">
        <w:rPr>
          <w:rFonts w:ascii="Times New Roman" w:hAnsi="Times New Roman"/>
          <w:sz w:val="28"/>
          <w:szCs w:val="28"/>
        </w:rPr>
        <w:t>дополнить пунктом 8.2.11.1 следующего содержания:</w:t>
      </w:r>
    </w:p>
    <w:p w:rsidR="004C203E" w:rsidRPr="004C203E" w:rsidRDefault="004C203E" w:rsidP="004C203E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30"/>
          <w:szCs w:val="30"/>
        </w:rPr>
        <w:t xml:space="preserve">8.2.11.1. </w:t>
      </w:r>
      <w:r w:rsidRPr="004C203E">
        <w:rPr>
          <w:color w:val="000000"/>
          <w:sz w:val="30"/>
          <w:szCs w:val="30"/>
        </w:rPr>
        <w:t xml:space="preserve"> </w:t>
      </w:r>
      <w:r w:rsidRPr="004C203E">
        <w:rPr>
          <w:color w:val="000000"/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4C203E" w:rsidRPr="004C203E" w:rsidRDefault="004C203E" w:rsidP="004C2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03E">
        <w:rPr>
          <w:rFonts w:ascii="Times New Roman" w:hAnsi="Times New Roman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  <w:proofErr w:type="gramEnd"/>
    </w:p>
    <w:p w:rsidR="004C203E" w:rsidRDefault="004C203E" w:rsidP="004C2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03E">
        <w:rPr>
          <w:rFonts w:ascii="Times New Roman" w:hAnsi="Times New Roman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</w:t>
      </w:r>
      <w:r>
        <w:rPr>
          <w:rFonts w:ascii="Times New Roman" w:hAnsi="Times New Roman"/>
          <w:sz w:val="28"/>
          <w:szCs w:val="28"/>
        </w:rPr>
        <w:t>идента (при наличии)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184F33" w:rsidRDefault="003C0BC5" w:rsidP="00184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C203E">
        <w:rPr>
          <w:rFonts w:ascii="Times New Roman" w:hAnsi="Times New Roman"/>
          <w:sz w:val="28"/>
          <w:szCs w:val="28"/>
        </w:rPr>
        <w:t xml:space="preserve">. </w:t>
      </w:r>
      <w:r w:rsidR="0018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раздел 8 </w:t>
      </w:r>
      <w:r w:rsidR="00184F33">
        <w:rPr>
          <w:rFonts w:ascii="Times New Roman" w:hAnsi="Times New Roman"/>
          <w:sz w:val="28"/>
          <w:szCs w:val="28"/>
        </w:rPr>
        <w:t>дополнить пунктом 8.2.13.1 следующего содержания:</w:t>
      </w:r>
    </w:p>
    <w:p w:rsidR="00184F33" w:rsidRPr="00184F33" w:rsidRDefault="00184F33" w:rsidP="00184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F33">
        <w:rPr>
          <w:rFonts w:ascii="Times New Roman" w:hAnsi="Times New Roman"/>
          <w:sz w:val="28"/>
          <w:szCs w:val="28"/>
        </w:rPr>
        <w:t xml:space="preserve">«8.2.13.1. </w:t>
      </w:r>
      <w:proofErr w:type="gramStart"/>
      <w:r w:rsidRPr="0018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обращения субъекта персональных данных к оператору с требованием о прекращении обработки персональных данных </w:t>
      </w:r>
      <w:r w:rsidRPr="0018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 </w:t>
      </w:r>
      <w:hyperlink r:id="rId11" w:anchor="dst100260" w:history="1"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3C0BC5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hyperlink r:id="rId12" w:anchor="dst100269" w:history="1"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11 части 1 статьи 6</w:t>
        </w:r>
      </w:hyperlink>
      <w:r w:rsidRPr="003C0BC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3" w:anchor="dst100082" w:history="1"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2</w:t>
        </w:r>
        <w:proofErr w:type="gramEnd"/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статьи 10</w:t>
        </w:r>
      </w:hyperlink>
      <w:r w:rsidRPr="003C0BC5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4" w:anchor="dst27" w:history="1">
        <w:r w:rsidRPr="003C0BC5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2 статьи 11</w:t>
        </w:r>
      </w:hyperlink>
      <w:r w:rsidRPr="003C0BC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84F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 Федерального закона.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информации;».</w:t>
      </w:r>
    </w:p>
    <w:p w:rsidR="004C203E" w:rsidRDefault="003C0BC5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3C0BC5">
        <w:rPr>
          <w:rFonts w:ascii="Times New Roman" w:hAnsi="Times New Roman"/>
          <w:sz w:val="28"/>
          <w:szCs w:val="28"/>
        </w:rPr>
        <w:t>пункт 8.2.14 раздела 8 изложить в следующей редакции:</w:t>
      </w:r>
    </w:p>
    <w:p w:rsidR="00CF6720" w:rsidRDefault="003C0BC5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««В</w:t>
      </w:r>
      <w:r w:rsidRPr="003C0BC5">
        <w:rPr>
          <w:rFonts w:ascii="Times New Roman" w:hAnsi="Times New Roman"/>
          <w:sz w:val="28"/>
          <w:szCs w:val="28"/>
        </w:rPr>
        <w:t xml:space="preserve"> случае отсутствия возможности уничтожения персональных данных в течение срока, указанного в частях 8.2.11 – 8.2.13.1 Правил, -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Администрации) и обеспечивает уничтожение персональных данных в срок не более чем шесть месяцев, если иной срок не установлен федеральными законами.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C0BC5" w:rsidRPr="003C0BC5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Приложение 3 «</w:t>
      </w:r>
      <w:r w:rsidR="003C0BC5" w:rsidRPr="003C0BC5">
        <w:rPr>
          <w:rFonts w:ascii="Times New Roman" w:hAnsi="Times New Roman"/>
          <w:sz w:val="28"/>
          <w:szCs w:val="28"/>
        </w:rPr>
        <w:t xml:space="preserve">Правила рассмотрения запросов субъектов персональных данных или их представителей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3C0BC5" w:rsidRPr="003C0BC5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3C0BC5" w:rsidRPr="003C0BC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01131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абзац 1 пункта </w:t>
      </w:r>
      <w:r w:rsidR="003C0BC5" w:rsidRPr="003C0BC5">
        <w:rPr>
          <w:rFonts w:ascii="Times New Roman" w:hAnsi="Times New Roman"/>
          <w:sz w:val="28"/>
          <w:szCs w:val="28"/>
        </w:rPr>
        <w:t xml:space="preserve">3.3 изложить в следующей редакции: </w:t>
      </w:r>
    </w:p>
    <w:p w:rsidR="003C0BC5" w:rsidRPr="003C0BC5" w:rsidRDefault="003C0BC5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BC5">
        <w:rPr>
          <w:rFonts w:ascii="Times New Roman" w:hAnsi="Times New Roman"/>
          <w:sz w:val="28"/>
          <w:szCs w:val="28"/>
        </w:rPr>
        <w:t xml:space="preserve">«Администрация </w:t>
      </w:r>
      <w:r w:rsidR="00F01131">
        <w:rPr>
          <w:rFonts w:ascii="Times New Roman" w:hAnsi="Times New Roman"/>
          <w:sz w:val="28"/>
          <w:szCs w:val="28"/>
        </w:rPr>
        <w:t>сельсовета</w:t>
      </w:r>
      <w:r w:rsidRPr="003C0BC5">
        <w:rPr>
          <w:rFonts w:ascii="Times New Roman" w:hAnsi="Times New Roman"/>
          <w:sz w:val="28"/>
          <w:szCs w:val="28"/>
        </w:rPr>
        <w:t xml:space="preserve"> обязана сообщить в порядке, предусмотренном статьей 14 Федерального закона №152-ФЗ,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</w:t>
      </w:r>
      <w:proofErr w:type="gramEnd"/>
      <w:r w:rsidRPr="003C0BC5">
        <w:rPr>
          <w:rFonts w:ascii="Times New Roman" w:hAnsi="Times New Roman"/>
          <w:sz w:val="28"/>
          <w:szCs w:val="28"/>
        </w:rPr>
        <w:t xml:space="preserve">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3C0BC5">
        <w:rPr>
          <w:rFonts w:ascii="Times New Roman" w:hAnsi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="00F01131">
        <w:rPr>
          <w:rFonts w:ascii="Times New Roman" w:hAnsi="Times New Roman"/>
          <w:sz w:val="28"/>
          <w:szCs w:val="28"/>
        </w:rPr>
        <w:t>.».</w:t>
      </w:r>
    </w:p>
    <w:p w:rsidR="00F01131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</w:t>
      </w:r>
      <w:r w:rsidR="003C0BC5" w:rsidRPr="003C0BC5">
        <w:rPr>
          <w:rFonts w:ascii="Times New Roman" w:hAnsi="Times New Roman"/>
          <w:sz w:val="28"/>
          <w:szCs w:val="28"/>
        </w:rPr>
        <w:t xml:space="preserve"> 3.5 изложить в следующей редакции:</w:t>
      </w:r>
    </w:p>
    <w:p w:rsidR="003C0BC5" w:rsidRPr="003C0BC5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3C0BC5" w:rsidRPr="003C0BC5">
        <w:rPr>
          <w:rFonts w:ascii="Times New Roman" w:hAnsi="Times New Roman"/>
          <w:sz w:val="28"/>
          <w:szCs w:val="28"/>
        </w:rPr>
        <w:t xml:space="preserve">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 закона №152-ФЗ или иного федерального закона</w:t>
      </w:r>
      <w:proofErr w:type="gramEnd"/>
      <w:r w:rsidR="003C0BC5" w:rsidRPr="003C0BC5">
        <w:rPr>
          <w:rFonts w:ascii="Times New Roman" w:hAnsi="Times New Roman"/>
          <w:sz w:val="28"/>
          <w:szCs w:val="28"/>
        </w:rPr>
        <w:t xml:space="preserve">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 w:rsidR="003C0BC5" w:rsidRPr="003C0BC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3C0BC5" w:rsidRPr="003C0BC5">
        <w:rPr>
          <w:rFonts w:ascii="Times New Roman" w:hAnsi="Times New Roman"/>
          <w:sz w:val="28"/>
          <w:szCs w:val="28"/>
        </w:rPr>
        <w:t xml:space="preserve"> запроса субъекта персональных данных или его представителя. </w:t>
      </w:r>
      <w:r w:rsidR="003C0BC5" w:rsidRPr="003C0BC5">
        <w:rPr>
          <w:rFonts w:ascii="Times New Roman" w:hAnsi="Times New Roman"/>
          <w:sz w:val="28"/>
          <w:szCs w:val="28"/>
        </w:rPr>
        <w:lastRenderedPageBreak/>
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="003C0BC5" w:rsidRPr="003C0BC5">
        <w:rPr>
          <w:rFonts w:ascii="Times New Roman" w:hAnsi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>
        <w:rPr>
          <w:rFonts w:ascii="Times New Roman" w:hAnsi="Times New Roman"/>
          <w:sz w:val="28"/>
          <w:szCs w:val="28"/>
        </w:rPr>
        <w:t>.».</w:t>
      </w:r>
    </w:p>
    <w:p w:rsidR="00F01131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пункт </w:t>
      </w:r>
      <w:r w:rsidR="003C0BC5" w:rsidRPr="003C0BC5">
        <w:rPr>
          <w:rFonts w:ascii="Times New Roman" w:hAnsi="Times New Roman"/>
          <w:sz w:val="28"/>
          <w:szCs w:val="28"/>
        </w:rPr>
        <w:t xml:space="preserve">3.11 изложить в следующей редакции: </w:t>
      </w:r>
    </w:p>
    <w:p w:rsidR="003C0BC5" w:rsidRPr="003C0BC5" w:rsidRDefault="00F01131" w:rsidP="003C0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«3.11. А</w:t>
      </w:r>
      <w:r w:rsidR="003C0BC5" w:rsidRPr="003C0BC5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сельсовета</w:t>
      </w:r>
      <w:r w:rsidR="003C0BC5" w:rsidRPr="003C0BC5">
        <w:rPr>
          <w:rFonts w:ascii="Times New Roman" w:hAnsi="Times New Roman"/>
          <w:sz w:val="28"/>
          <w:szCs w:val="28"/>
        </w:rPr>
        <w:t xml:space="preserve"> обязана сообщить </w:t>
      </w:r>
      <w:proofErr w:type="gramStart"/>
      <w:r w:rsidR="003C0BC5" w:rsidRPr="003C0BC5">
        <w:rPr>
          <w:rFonts w:ascii="Times New Roman" w:hAnsi="Times New Roman"/>
          <w:sz w:val="28"/>
          <w:szCs w:val="28"/>
        </w:rPr>
        <w:t>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</w:t>
      </w:r>
      <w:proofErr w:type="gramEnd"/>
      <w:r w:rsidR="003C0BC5" w:rsidRPr="003C0BC5">
        <w:rPr>
          <w:rFonts w:ascii="Times New Roman" w:hAnsi="Times New Roman"/>
          <w:sz w:val="28"/>
          <w:szCs w:val="28"/>
        </w:rPr>
        <w:t xml:space="preserve">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</w:r>
      <w:proofErr w:type="gramStart"/>
      <w:r w:rsidR="003C0BC5" w:rsidRPr="003C0BC5">
        <w:rPr>
          <w:rFonts w:ascii="Times New Roman" w:hAnsi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C0BC5" w:rsidRPr="003C0BC5">
        <w:rPr>
          <w:rFonts w:ascii="Times New Roman" w:hAnsi="Times New Roman"/>
          <w:sz w:val="28"/>
          <w:szCs w:val="28"/>
        </w:rPr>
        <w:t>».</w:t>
      </w:r>
    </w:p>
    <w:p w:rsidR="007E7B6A" w:rsidRPr="006B188F" w:rsidRDefault="00F01131" w:rsidP="00065F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E7B6A" w:rsidRPr="00543523">
        <w:rPr>
          <w:sz w:val="28"/>
        </w:rPr>
        <w:t xml:space="preserve">. Обнародовать настоящее постановление на информационном стенде Администрации </w:t>
      </w:r>
      <w:proofErr w:type="spellStart"/>
      <w:r w:rsidR="003F472F">
        <w:rPr>
          <w:sz w:val="28"/>
        </w:rPr>
        <w:t>Клочковского</w:t>
      </w:r>
      <w:proofErr w:type="spellEnd"/>
      <w:r w:rsidR="003F472F">
        <w:rPr>
          <w:sz w:val="28"/>
        </w:rPr>
        <w:t xml:space="preserve"> </w:t>
      </w:r>
      <w:r w:rsidR="007E7B6A" w:rsidRPr="00543523">
        <w:rPr>
          <w:sz w:val="28"/>
        </w:rPr>
        <w:t xml:space="preserve">сельсовета и на официальном сайте Администрации </w:t>
      </w:r>
      <w:proofErr w:type="spellStart"/>
      <w:r>
        <w:rPr>
          <w:sz w:val="28"/>
        </w:rPr>
        <w:t>Клочковского</w:t>
      </w:r>
      <w:proofErr w:type="spellEnd"/>
      <w:r>
        <w:rPr>
          <w:sz w:val="28"/>
        </w:rPr>
        <w:t xml:space="preserve"> сельсовета </w:t>
      </w:r>
      <w:r w:rsidR="007E7B6A" w:rsidRPr="00543523">
        <w:rPr>
          <w:sz w:val="28"/>
        </w:rPr>
        <w:t xml:space="preserve">Ребрихинского района </w:t>
      </w:r>
      <w:r>
        <w:rPr>
          <w:sz w:val="28"/>
        </w:rPr>
        <w:t>Алтайского края.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AF221F" w:rsidP="00F011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</w:t>
      </w:r>
      <w:r w:rsidR="003F47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F472F">
        <w:rPr>
          <w:rFonts w:ascii="Times New Roman" w:hAnsi="Times New Roman"/>
          <w:sz w:val="28"/>
          <w:szCs w:val="28"/>
        </w:rPr>
        <w:t>К.В. Кузнецов</w:t>
      </w:r>
    </w:p>
    <w:sectPr w:rsidR="00640AE4" w:rsidSect="001732C5">
      <w:headerReference w:type="even" r:id="rId15"/>
      <w:headerReference w:type="default" r:id="rId16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40" w:rsidRDefault="00B72540" w:rsidP="00CE0EF4">
      <w:pPr>
        <w:spacing w:after="0" w:line="240" w:lineRule="auto"/>
      </w:pPr>
      <w:r>
        <w:separator/>
      </w:r>
    </w:p>
  </w:endnote>
  <w:endnote w:type="continuationSeparator" w:id="0">
    <w:p w:rsidR="00B72540" w:rsidRDefault="00B72540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40" w:rsidRDefault="00B72540" w:rsidP="00CE0EF4">
      <w:pPr>
        <w:spacing w:after="0" w:line="240" w:lineRule="auto"/>
      </w:pPr>
      <w:r>
        <w:separator/>
      </w:r>
    </w:p>
  </w:footnote>
  <w:footnote w:type="continuationSeparator" w:id="0">
    <w:p w:rsidR="00B72540" w:rsidRDefault="00B72540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A" w:rsidRDefault="00082068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712"/>
    <w:rsid w:val="00007712"/>
    <w:rsid w:val="00035BAA"/>
    <w:rsid w:val="00045D57"/>
    <w:rsid w:val="00065F60"/>
    <w:rsid w:val="00072340"/>
    <w:rsid w:val="000734C1"/>
    <w:rsid w:val="00082068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84F33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C0BC5"/>
    <w:rsid w:val="003D2DA5"/>
    <w:rsid w:val="003F472F"/>
    <w:rsid w:val="003F4799"/>
    <w:rsid w:val="00400263"/>
    <w:rsid w:val="00492D12"/>
    <w:rsid w:val="004A0BE4"/>
    <w:rsid w:val="004A7B09"/>
    <w:rsid w:val="004B6E69"/>
    <w:rsid w:val="004C203E"/>
    <w:rsid w:val="004C512A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B4190"/>
    <w:rsid w:val="007E60B3"/>
    <w:rsid w:val="007E7B6A"/>
    <w:rsid w:val="007F0C49"/>
    <w:rsid w:val="007F1A11"/>
    <w:rsid w:val="007F2400"/>
    <w:rsid w:val="00841539"/>
    <w:rsid w:val="00843B7F"/>
    <w:rsid w:val="0085495C"/>
    <w:rsid w:val="00880047"/>
    <w:rsid w:val="008D4927"/>
    <w:rsid w:val="008D5D8C"/>
    <w:rsid w:val="008F3587"/>
    <w:rsid w:val="00903FDC"/>
    <w:rsid w:val="00907FAF"/>
    <w:rsid w:val="00910CEB"/>
    <w:rsid w:val="0092072D"/>
    <w:rsid w:val="00920C6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B04318"/>
    <w:rsid w:val="00B1255F"/>
    <w:rsid w:val="00B50A41"/>
    <w:rsid w:val="00B72540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CF6720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B4691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458D2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D6B67"/>
    <w:rsid w:val="00EE3F15"/>
    <w:rsid w:val="00EE6565"/>
    <w:rsid w:val="00F01131"/>
    <w:rsid w:val="00F074A6"/>
    <w:rsid w:val="00F1565A"/>
    <w:rsid w:val="00F1724E"/>
    <w:rsid w:val="00F20366"/>
    <w:rsid w:val="00F30F2D"/>
    <w:rsid w:val="00F337B8"/>
    <w:rsid w:val="00F64796"/>
    <w:rsid w:val="00FB4372"/>
    <w:rsid w:val="00FD6053"/>
    <w:rsid w:val="00FE74D1"/>
    <w:rsid w:val="00FF5F8C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3C0B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0BC5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https://www.consultant.ru/document/cons_doc_LAW_422241/26edb2934b899bf9c74c3a8f7e574651c6565e6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document/cons_doc_LAW_422241/315f051396c88f1e4f827ba3f2ae313d999a187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22241/315f051396c88f1e4f827ba3f2ae313d999a187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nsultant.ru/document/cons_doc_LAW_410495/b2ec876ddbcb89fd74f1c09f3de6d3f2617279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241/34585db685164ddd73440bf08348903bff6715aa/" TargetMode="External"/><Relationship Id="rId14" Type="http://schemas.openxmlformats.org/officeDocument/2006/relationships/hyperlink" Target="https://www.consultant.ru/document/cons_doc_LAW_422241/7336c78762a98b5f4f698b8c3800dca1111acc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максимка</cp:lastModifiedBy>
  <cp:revision>7</cp:revision>
  <cp:lastPrinted>2022-08-01T06:56:00Z</cp:lastPrinted>
  <dcterms:created xsi:type="dcterms:W3CDTF">2022-05-18T06:59:00Z</dcterms:created>
  <dcterms:modified xsi:type="dcterms:W3CDTF">2022-11-20T13:28:00Z</dcterms:modified>
</cp:coreProperties>
</file>