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8" w:rsidRDefault="002B7D18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9679E5">
        <w:rPr>
          <w:rFonts w:ascii="Times New Roman" w:hAnsi="Times New Roman" w:cs="Times New Roman"/>
          <w:b w:val="0"/>
          <w:sz w:val="24"/>
          <w:szCs w:val="24"/>
        </w:rPr>
        <w:t>Администрация рай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679E5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информирует о соблюдении целевого использованию земель сельскохозяйственного назначения, а также соблюдению норм и правил</w:t>
      </w:r>
      <w:r w:rsidRPr="002B7D18">
        <w:rPr>
          <w:rFonts w:ascii="Times New Roman" w:hAnsi="Times New Roman" w:cs="Times New Roman"/>
          <w:b w:val="0"/>
          <w:sz w:val="24"/>
          <w:szCs w:val="24"/>
        </w:rPr>
        <w:t xml:space="preserve"> в области обеспечения плодородия земель сельскохозяйственного назначения</w:t>
      </w:r>
      <w:r w:rsidR="00983C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7D18" w:rsidRDefault="002B7D18">
      <w:pPr>
        <w:pStyle w:val="ConsPlusTitle"/>
        <w:ind w:firstLine="540"/>
        <w:jc w:val="both"/>
        <w:outlineLvl w:val="0"/>
        <w:rPr>
          <w:sz w:val="24"/>
          <w:szCs w:val="24"/>
        </w:rPr>
      </w:pPr>
    </w:p>
    <w:p w:rsidR="00EC3AFB" w:rsidRPr="00D22F4F" w:rsidRDefault="00EC3A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4F">
        <w:rPr>
          <w:rFonts w:ascii="Times New Roman" w:hAnsi="Times New Roman" w:cs="Times New Roman"/>
          <w:sz w:val="24"/>
          <w:szCs w:val="24"/>
        </w:rPr>
        <w:t>Федеральный закон от 24.07.2002 N 101-ФЗ (ред. от 29.12.2022) "Об обороте земель сельскохозяйственного назначения"</w:t>
      </w:r>
    </w:p>
    <w:p w:rsidR="002B7D18" w:rsidRPr="00D22F4F" w:rsidRDefault="002B7D1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28E" w:rsidRDefault="005E028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F4F">
        <w:rPr>
          <w:rFonts w:ascii="Times New Roman" w:hAnsi="Times New Roman" w:cs="Times New Roman"/>
          <w:sz w:val="24"/>
          <w:szCs w:val="24"/>
        </w:rPr>
        <w:t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</w:r>
      <w:r w:rsidR="00D22F4F">
        <w:rPr>
          <w:rFonts w:ascii="Times New Roman" w:hAnsi="Times New Roman" w:cs="Times New Roman"/>
          <w:sz w:val="24"/>
          <w:szCs w:val="24"/>
        </w:rPr>
        <w:t>.</w:t>
      </w:r>
    </w:p>
    <w:p w:rsidR="00D22F4F" w:rsidRPr="00D22F4F" w:rsidRDefault="00D22F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(в ред. Федерального </w:t>
      </w:r>
      <w:hyperlink r:id="rId4">
        <w:r w:rsidRPr="002B7D18">
          <w:rPr>
            <w:color w:val="0000FF"/>
            <w:sz w:val="24"/>
            <w:szCs w:val="24"/>
          </w:rPr>
          <w:t>закона</w:t>
        </w:r>
      </w:hyperlink>
      <w:r w:rsidRPr="002B7D18">
        <w:rPr>
          <w:sz w:val="24"/>
          <w:szCs w:val="24"/>
        </w:rPr>
        <w:t xml:space="preserve"> от 31.07.2020 N 308-ФЗ)</w:t>
      </w:r>
    </w:p>
    <w:p w:rsidR="005E028E" w:rsidRPr="002B7D18" w:rsidRDefault="005E028E">
      <w:pPr>
        <w:pStyle w:val="ConsPlusNormal"/>
        <w:rPr>
          <w:sz w:val="24"/>
          <w:szCs w:val="24"/>
        </w:rPr>
      </w:pPr>
    </w:p>
    <w:p w:rsidR="005E028E" w:rsidRPr="002B7D18" w:rsidRDefault="005E028E">
      <w:pPr>
        <w:pStyle w:val="ConsPlusNormal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>Собственники земельных участков, землепользователи, землевладельцы и арендаторы земельных участков обязаны:</w:t>
      </w: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(в ред. Федерального </w:t>
      </w:r>
      <w:hyperlink r:id="rId5">
        <w:r w:rsidRPr="002B7D18">
          <w:rPr>
            <w:color w:val="0000FF"/>
            <w:sz w:val="24"/>
            <w:szCs w:val="24"/>
          </w:rPr>
          <w:t>закона</w:t>
        </w:r>
      </w:hyperlink>
      <w:r w:rsidRPr="002B7D18">
        <w:rPr>
          <w:sz w:val="24"/>
          <w:szCs w:val="24"/>
        </w:rPr>
        <w:t xml:space="preserve"> от 31.07.2020 N 308-ФЗ)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(в ред. Федерального </w:t>
      </w:r>
      <w:hyperlink r:id="rId6">
        <w:r w:rsidRPr="002B7D18">
          <w:rPr>
            <w:color w:val="0000FF"/>
            <w:sz w:val="24"/>
            <w:szCs w:val="24"/>
          </w:rPr>
          <w:t>закона</w:t>
        </w:r>
      </w:hyperlink>
      <w:r w:rsidRPr="002B7D18">
        <w:rPr>
          <w:sz w:val="24"/>
          <w:szCs w:val="24"/>
        </w:rPr>
        <w:t xml:space="preserve"> от 30.12.2008 N 309-ФЗ)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r:id="rId7">
        <w:r w:rsidRPr="002B7D18">
          <w:rPr>
            <w:color w:val="0000FF"/>
            <w:sz w:val="24"/>
            <w:szCs w:val="24"/>
          </w:rPr>
          <w:t>частью четвертой статьи 15</w:t>
        </w:r>
      </w:hyperlink>
      <w:r w:rsidRPr="002B7D18">
        <w:rPr>
          <w:sz w:val="24"/>
          <w:szCs w:val="24"/>
        </w:rPr>
        <w:t xml:space="preserve"> настоящего Федерального закона;</w:t>
      </w: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(абзац введен Федеральным </w:t>
      </w:r>
      <w:hyperlink r:id="rId8">
        <w:r w:rsidRPr="002B7D18">
          <w:rPr>
            <w:color w:val="0000FF"/>
            <w:sz w:val="24"/>
            <w:szCs w:val="24"/>
          </w:rPr>
          <w:t>законом</w:t>
        </w:r>
      </w:hyperlink>
      <w:r w:rsidRPr="002B7D18">
        <w:rPr>
          <w:sz w:val="24"/>
          <w:szCs w:val="24"/>
        </w:rPr>
        <w:t xml:space="preserve"> от 31.07.2020 N 308-ФЗ)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>соблюдать нормы и правила в области обеспечения плодородия земель сельскохозяйственного назначения;</w:t>
      </w: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(в ред. Федерального </w:t>
      </w:r>
      <w:hyperlink r:id="rId9">
        <w:r w:rsidRPr="002B7D18">
          <w:rPr>
            <w:color w:val="0000FF"/>
            <w:sz w:val="24"/>
            <w:szCs w:val="24"/>
          </w:rPr>
          <w:t>закона</w:t>
        </w:r>
      </w:hyperlink>
      <w:r w:rsidRPr="002B7D18">
        <w:rPr>
          <w:sz w:val="24"/>
          <w:szCs w:val="24"/>
        </w:rPr>
        <w:t xml:space="preserve"> от 05.04.2016 N 104-ФЗ)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2B7D18">
        <w:rPr>
          <w:sz w:val="24"/>
          <w:szCs w:val="24"/>
        </w:rPr>
        <w:t>агрохимикатов</w:t>
      </w:r>
      <w:proofErr w:type="spellEnd"/>
      <w:r w:rsidRPr="002B7D18">
        <w:rPr>
          <w:sz w:val="24"/>
          <w:szCs w:val="24"/>
        </w:rPr>
        <w:t xml:space="preserve"> и пестицидов;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обеспечить доступ к земельным участкам представителям федерального бюджетного государственного учреждения, указанного в </w:t>
      </w:r>
      <w:hyperlink r:id="rId10">
        <w:r w:rsidRPr="002B7D18">
          <w:rPr>
            <w:color w:val="0000FF"/>
            <w:sz w:val="24"/>
            <w:szCs w:val="24"/>
          </w:rPr>
          <w:t>статье 15</w:t>
        </w:r>
      </w:hyperlink>
      <w:r w:rsidRPr="002B7D18">
        <w:rPr>
          <w:sz w:val="24"/>
          <w:szCs w:val="24"/>
        </w:rPr>
        <w:t xml:space="preserve">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</w:t>
      </w:r>
      <w:hyperlink r:id="rId11">
        <w:r w:rsidRPr="002B7D18">
          <w:rPr>
            <w:color w:val="0000FF"/>
            <w:sz w:val="24"/>
            <w:szCs w:val="24"/>
          </w:rPr>
          <w:t>статьей 15</w:t>
        </w:r>
      </w:hyperlink>
      <w:r w:rsidRPr="002B7D18">
        <w:rPr>
          <w:sz w:val="24"/>
          <w:szCs w:val="24"/>
        </w:rPr>
        <w:t xml:space="preserve"> настоящего Федерального закона;</w:t>
      </w:r>
    </w:p>
    <w:p w:rsidR="005E028E" w:rsidRPr="002B7D18" w:rsidRDefault="005E028E">
      <w:pPr>
        <w:pStyle w:val="ConsPlusNormal"/>
        <w:jc w:val="both"/>
        <w:rPr>
          <w:sz w:val="24"/>
          <w:szCs w:val="24"/>
        </w:rPr>
      </w:pPr>
      <w:r w:rsidRPr="002B7D18">
        <w:rPr>
          <w:sz w:val="24"/>
          <w:szCs w:val="24"/>
        </w:rPr>
        <w:t xml:space="preserve">(в ред. Федерального </w:t>
      </w:r>
      <w:hyperlink r:id="rId12">
        <w:r w:rsidRPr="002B7D18">
          <w:rPr>
            <w:color w:val="0000FF"/>
            <w:sz w:val="24"/>
            <w:szCs w:val="24"/>
          </w:rPr>
          <w:t>закона</w:t>
        </w:r>
      </w:hyperlink>
      <w:r w:rsidRPr="002B7D18">
        <w:rPr>
          <w:sz w:val="24"/>
          <w:szCs w:val="24"/>
        </w:rPr>
        <w:t xml:space="preserve"> от 31.07.2020 N 308-ФЗ)</w:t>
      </w:r>
    </w:p>
    <w:p w:rsidR="005E028E" w:rsidRPr="002B7D18" w:rsidRDefault="005E02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B7D18">
        <w:rPr>
          <w:sz w:val="24"/>
          <w:szCs w:val="24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5E028E" w:rsidRPr="002B7D18" w:rsidRDefault="005E028E" w:rsidP="002B7D1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2B7D18">
        <w:rPr>
          <w:sz w:val="24"/>
          <w:szCs w:val="24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r w:rsidR="002B7D18">
        <w:rPr>
          <w:sz w:val="24"/>
          <w:szCs w:val="24"/>
        </w:rPr>
        <w:t xml:space="preserve"> </w:t>
      </w:r>
      <w:proofErr w:type="gramEnd"/>
    </w:p>
    <w:sectPr w:rsidR="005E028E" w:rsidRPr="002B7D18" w:rsidSect="002B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28E"/>
    <w:rsid w:val="00294313"/>
    <w:rsid w:val="002B7D18"/>
    <w:rsid w:val="005E028E"/>
    <w:rsid w:val="00876473"/>
    <w:rsid w:val="00983C3B"/>
    <w:rsid w:val="00B15EAB"/>
    <w:rsid w:val="00D22F4F"/>
    <w:rsid w:val="00EC3AFB"/>
    <w:rsid w:val="00EE1C87"/>
    <w:rsid w:val="00FA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28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E02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28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E02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45E501DBB2ABDB45394B4BED002A21D64B1827F211DEBEFD76C4D41BC18B7242B39FE0B7F465D1B4440CD92575ADEFFD656B3E509CEECc5P9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45E501DBB2ABDB45394B4BED002A21A61BF8571281DEBEFD76C4D41BC18B7242B39FA0F74120F591A199DD01C57D7E7CA56B9cFP9D" TargetMode="External"/><Relationship Id="rId12" Type="http://schemas.openxmlformats.org/officeDocument/2006/relationships/hyperlink" Target="consultantplus://offline/ref=B6745E501DBB2ABDB45394B4BED002A21D64B1827F211DEBEFD76C4D41BC18B7242B39FE0B7F465D144440CD92575ADEFFD656B3E509CEECc5P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45E501DBB2ABDB45394B4BED002A21D61B98D7B261DEBEFD76C4D41BC18B7242B39FE0B7F44561F4440CD92575ADEFFD656B3E509CEECc5P9D" TargetMode="External"/><Relationship Id="rId11" Type="http://schemas.openxmlformats.org/officeDocument/2006/relationships/hyperlink" Target="consultantplus://offline/ref=B6745E501DBB2ABDB45394B4BED002A21A61BF8571281DEBEFD76C4D41BC18B7242B39FE0B7F4656184440CD92575ADEFFD656B3E509CEECc5P9D" TargetMode="External"/><Relationship Id="rId5" Type="http://schemas.openxmlformats.org/officeDocument/2006/relationships/hyperlink" Target="consultantplus://offline/ref=B6745E501DBB2ABDB45394B4BED002A21D64B1827F211DEBEFD76C4D41BC18B7242B39FE0B7F465D184440CD92575ADEFFD656B3E509CEECc5P9D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745E501DBB2ABDB45394B4BED002A21A61BF8571281DEBEFD76C4D41BC18B7242B39FE0B7F4656184440CD92575ADEFFD656B3E509CEECc5P9D" TargetMode="External"/><Relationship Id="rId4" Type="http://schemas.openxmlformats.org/officeDocument/2006/relationships/hyperlink" Target="consultantplus://offline/ref=B6745E501DBB2ABDB45394B4BED002A21D64B1827F211DEBEFD76C4D41BC18B7242B39FE0B7F465D194440CD92575ADEFFD656B3E509CEECc5P9D" TargetMode="External"/><Relationship Id="rId9" Type="http://schemas.openxmlformats.org/officeDocument/2006/relationships/hyperlink" Target="consultantplus://offline/ref=B6745E501DBB2ABDB45394B4BED002A21D69BA8078271DEBEFD76C4D41BC18B7242B39FE0B7F475F1D4440CD92575ADEFFD656B3E509CEECc5P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2022-08-16T03:15:00Z</dcterms:created>
  <dcterms:modified xsi:type="dcterms:W3CDTF">2023-01-18T04:18:00Z</dcterms:modified>
</cp:coreProperties>
</file>