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BD" w:rsidRPr="0014083A" w:rsidRDefault="002152BD" w:rsidP="002152BD">
      <w:pPr>
        <w:rPr>
          <w:b/>
          <w:sz w:val="20"/>
          <w:szCs w:val="20"/>
        </w:rPr>
      </w:pPr>
      <w:r>
        <w:t xml:space="preserve">                           </w:t>
      </w:r>
      <w:r w:rsidRPr="0014083A">
        <w:rPr>
          <w:b/>
          <w:sz w:val="20"/>
          <w:szCs w:val="20"/>
        </w:rPr>
        <w:t>КРАЕВОЕ ГОСУДАРСТВЕННОЕ БЮДЖЕТНОЕ УЧРЕЖДЕНИЕ</w:t>
      </w:r>
    </w:p>
    <w:p w:rsidR="002152BD" w:rsidRPr="0014083A" w:rsidRDefault="002152BD" w:rsidP="002152BD">
      <w:pPr>
        <w:jc w:val="center"/>
        <w:rPr>
          <w:b/>
          <w:sz w:val="20"/>
          <w:szCs w:val="20"/>
        </w:rPr>
      </w:pPr>
      <w:proofErr w:type="gramStart"/>
      <w:r w:rsidRPr="0014083A">
        <w:rPr>
          <w:b/>
          <w:sz w:val="20"/>
          <w:szCs w:val="20"/>
        </w:rPr>
        <w:t>« УПРАВЛЕНИЕ</w:t>
      </w:r>
      <w:proofErr w:type="gramEnd"/>
      <w:r w:rsidRPr="0014083A">
        <w:rPr>
          <w:b/>
          <w:sz w:val="20"/>
          <w:szCs w:val="20"/>
        </w:rPr>
        <w:t xml:space="preserve"> ВЕТЕРИНАРИИ ГОСУДАРСТВЕННОЙ</w:t>
      </w:r>
    </w:p>
    <w:p w:rsidR="002152BD" w:rsidRPr="0014083A" w:rsidRDefault="002152BD" w:rsidP="002152BD">
      <w:pPr>
        <w:jc w:val="center"/>
        <w:rPr>
          <w:b/>
          <w:sz w:val="20"/>
          <w:szCs w:val="20"/>
        </w:rPr>
      </w:pPr>
      <w:r w:rsidRPr="0014083A">
        <w:rPr>
          <w:b/>
          <w:sz w:val="20"/>
          <w:szCs w:val="20"/>
        </w:rPr>
        <w:t>ВЕТЕРИНАРНОЙ СЛУЖБЫ АЛТАЙСКОГО КРАЯ</w:t>
      </w:r>
    </w:p>
    <w:p w:rsidR="002152BD" w:rsidRPr="0014083A" w:rsidRDefault="002152BD" w:rsidP="002152BD">
      <w:pPr>
        <w:jc w:val="center"/>
        <w:outlineLvl w:val="0"/>
        <w:rPr>
          <w:b/>
          <w:sz w:val="20"/>
          <w:szCs w:val="20"/>
        </w:rPr>
      </w:pPr>
      <w:proofErr w:type="gramStart"/>
      <w:r w:rsidRPr="0014083A">
        <w:rPr>
          <w:b/>
          <w:sz w:val="20"/>
          <w:szCs w:val="20"/>
        </w:rPr>
        <w:t>ПО  РЕБРИХИНСКОМУ</w:t>
      </w:r>
      <w:proofErr w:type="gramEnd"/>
      <w:r w:rsidRPr="0014083A">
        <w:rPr>
          <w:b/>
          <w:sz w:val="20"/>
          <w:szCs w:val="20"/>
        </w:rPr>
        <w:t xml:space="preserve"> РАЙОНУ»</w:t>
      </w:r>
    </w:p>
    <w:p w:rsidR="002152BD" w:rsidRPr="0014083A" w:rsidRDefault="002152BD" w:rsidP="002152BD">
      <w:pPr>
        <w:jc w:val="center"/>
        <w:rPr>
          <w:sz w:val="20"/>
          <w:szCs w:val="20"/>
        </w:rPr>
      </w:pPr>
      <w:proofErr w:type="spellStart"/>
      <w:r w:rsidRPr="0014083A">
        <w:rPr>
          <w:sz w:val="20"/>
          <w:szCs w:val="20"/>
        </w:rPr>
        <w:t>инн</w:t>
      </w:r>
      <w:proofErr w:type="spellEnd"/>
      <w:r w:rsidRPr="0014083A">
        <w:rPr>
          <w:sz w:val="20"/>
          <w:szCs w:val="20"/>
        </w:rPr>
        <w:t xml:space="preserve"> 2266003941 </w:t>
      </w:r>
      <w:proofErr w:type="spellStart"/>
      <w:r w:rsidRPr="0014083A">
        <w:rPr>
          <w:sz w:val="20"/>
          <w:szCs w:val="20"/>
        </w:rPr>
        <w:t>кпп</w:t>
      </w:r>
      <w:proofErr w:type="spellEnd"/>
      <w:r w:rsidRPr="0014083A">
        <w:rPr>
          <w:sz w:val="20"/>
          <w:szCs w:val="20"/>
        </w:rPr>
        <w:t xml:space="preserve"> 226601001 р/с 40603810300001000020</w:t>
      </w:r>
    </w:p>
    <w:p w:rsidR="002152BD" w:rsidRPr="0014083A" w:rsidRDefault="002152BD" w:rsidP="002152BD">
      <w:pPr>
        <w:jc w:val="center"/>
        <w:outlineLvl w:val="0"/>
        <w:rPr>
          <w:sz w:val="20"/>
          <w:szCs w:val="20"/>
        </w:rPr>
      </w:pPr>
      <w:proofErr w:type="gramStart"/>
      <w:r w:rsidRPr="0014083A">
        <w:rPr>
          <w:sz w:val="20"/>
          <w:szCs w:val="20"/>
        </w:rPr>
        <w:t>6</w:t>
      </w:r>
      <w:r>
        <w:rPr>
          <w:sz w:val="20"/>
          <w:szCs w:val="20"/>
        </w:rPr>
        <w:t>58540,с.Ребриха</w:t>
      </w:r>
      <w:proofErr w:type="gramEnd"/>
      <w:r>
        <w:rPr>
          <w:sz w:val="20"/>
          <w:szCs w:val="20"/>
        </w:rPr>
        <w:t>,пр-т Победы,73</w:t>
      </w:r>
      <w:r w:rsidRPr="0014083A">
        <w:rPr>
          <w:sz w:val="20"/>
          <w:szCs w:val="20"/>
        </w:rPr>
        <w:t xml:space="preserve">  телефон/факс 8(38582) 2-11-20</w:t>
      </w:r>
    </w:p>
    <w:p w:rsidR="002152BD" w:rsidRDefault="002152BD" w:rsidP="002152BD">
      <w:pPr>
        <w:tabs>
          <w:tab w:val="left" w:pos="2280"/>
        </w:tabs>
        <w:jc w:val="center"/>
      </w:pPr>
      <w:r>
        <w:t>____________________________________________________________________________</w:t>
      </w:r>
    </w:p>
    <w:p w:rsidR="002152BD" w:rsidRDefault="002152BD" w:rsidP="002152BD">
      <w:pPr>
        <w:jc w:val="center"/>
      </w:pPr>
    </w:p>
    <w:p w:rsidR="002152BD" w:rsidRDefault="002152BD" w:rsidP="002152BD">
      <w:pPr>
        <w:tabs>
          <w:tab w:val="left" w:pos="3525"/>
        </w:tabs>
      </w:pPr>
      <w:r>
        <w:t xml:space="preserve">                                                             </w:t>
      </w:r>
    </w:p>
    <w:p w:rsidR="002152BD" w:rsidRDefault="002152BD" w:rsidP="002152BD">
      <w:pPr>
        <w:tabs>
          <w:tab w:val="left" w:pos="3525"/>
        </w:tabs>
        <w:rPr>
          <w:sz w:val="22"/>
          <w:szCs w:val="22"/>
        </w:rPr>
      </w:pPr>
      <w:r>
        <w:t xml:space="preserve">                                                          ИНФОРМАЦИЯ</w:t>
      </w:r>
      <w:r w:rsidRPr="00B11104">
        <w:rPr>
          <w:sz w:val="22"/>
          <w:szCs w:val="22"/>
        </w:rPr>
        <w:t xml:space="preserve">  </w:t>
      </w:r>
    </w:p>
    <w:p w:rsidR="002152BD" w:rsidRPr="00B11104" w:rsidRDefault="002152BD" w:rsidP="002152BD">
      <w:pPr>
        <w:tabs>
          <w:tab w:val="left" w:pos="3525"/>
        </w:tabs>
        <w:rPr>
          <w:sz w:val="22"/>
          <w:szCs w:val="22"/>
        </w:rPr>
      </w:pPr>
      <w:bookmarkStart w:id="0" w:name="_GoBack"/>
      <w:bookmarkEnd w:id="0"/>
      <w:r w:rsidRPr="00B11104">
        <w:rPr>
          <w:sz w:val="22"/>
          <w:szCs w:val="22"/>
        </w:rPr>
        <w:t xml:space="preserve">                                                                  </w:t>
      </w:r>
    </w:p>
    <w:p w:rsidR="00372AA4" w:rsidRPr="008301D7" w:rsidRDefault="00372AA4" w:rsidP="002152B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На территории Российской Федерации прекращено действие Ветеринарно</w:t>
      </w:r>
      <w:r w:rsidRPr="008301D7">
        <w:rPr>
          <w:rFonts w:ascii="Times New Roman" w:hAnsi="Times New Roman" w:cs="Times New Roman"/>
          <w:sz w:val="24"/>
          <w:szCs w:val="24"/>
        </w:rPr>
        <w:t>-</w:t>
      </w: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санитарных правил внутрихозяйственного убоя скота на мясо, утвержденных Министерством сельского хозяйства СССР 16.08.1971 (далее - Правила). Согласно </w:t>
      </w:r>
      <w:proofErr w:type="gramStart"/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Правилам</w:t>
      </w:r>
      <w:proofErr w:type="gramEnd"/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убой скота в хозяйствах граждан (</w:t>
      </w:r>
      <w:proofErr w:type="spellStart"/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подворно</w:t>
      </w:r>
      <w:proofErr w:type="spellEnd"/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) был разрешен в исключительных случаях и специально подготовленными бойцами.</w:t>
      </w:r>
    </w:p>
    <w:p w:rsidR="00372AA4" w:rsidRPr="008301D7" w:rsidRDefault="00372AA4" w:rsidP="006C6A0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Отмена Правил обусловлена требованиями технического регламента Таможенного союза «О безопасности пищевой продукции», в соответствии с которым убой животных должен осуществляться только на боенских предприятиях при соблюдении гигиенических и ветеринарно-санитарных правил.</w:t>
      </w:r>
    </w:p>
    <w:p w:rsidR="00E30D4D" w:rsidRPr="008301D7" w:rsidRDefault="00372AA4" w:rsidP="006C6A02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связи с чем межведомственная чрезвычайная противоэпизоотическая комиссия Алтайского края решила принять исчерпывающие меры по исключению случаев оформления </w:t>
      </w:r>
      <w:r w:rsidR="00E30D4D"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ветеринарных сопроводительных документов на мясо, полученное вне боенских предприятий(личные хозяйства граждан, другие формы ведения животноводства),с целью его реализации на продовольственные рынки,</w:t>
      </w:r>
      <w:r w:rsidR="00E30D4D"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предприятия общественного питания,</w:t>
      </w:r>
      <w:r w:rsidR="00E30D4D"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торговли</w:t>
      </w:r>
      <w:r w:rsidR="00E30D4D"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,мясоперерабатывающие предприятия и т.</w:t>
      </w:r>
      <w:r w:rsidR="00E30D4D"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д.,</w:t>
      </w:r>
      <w:r w:rsidR="00E30D4D"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кроме случаев</w:t>
      </w:r>
      <w:r w:rsidR="00E30D4D"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убоя животных и использования мяса в личных целях (решение № 1 от </w:t>
      </w: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03.03.2021г.</w:t>
      </w:r>
      <w:r w:rsidR="00E30D4D"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).</w:t>
      </w:r>
    </w:p>
    <w:p w:rsidR="00042D87" w:rsidRPr="008301D7" w:rsidRDefault="00E30D4D" w:rsidP="006C6A02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Срок введения запрета будет вводится в зависимости от эпизоотической ситуации на территории </w:t>
      </w:r>
      <w:r w:rsidR="00042D87"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Сибирского федерального округа, но не ранее чем с 01.10.2021 года</w:t>
      </w: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E30D4D" w:rsidRPr="008301D7" w:rsidRDefault="00042D87" w:rsidP="006C6A0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Вместе с тем в зависимости от эпизоотической ситуации на территории района или решения чрезвычайной комиссии района введение запрета </w:t>
      </w:r>
      <w:proofErr w:type="gramStart"/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 </w:t>
      </w:r>
      <w:r w:rsidR="00805EFD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формления</w:t>
      </w:r>
      <w:proofErr w:type="gramEnd"/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ветеринарных сопроводительных документов на мясо, полученное при подворном убое животных,</w:t>
      </w:r>
      <w:r w:rsidR="00805EF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301D7">
        <w:rPr>
          <w:rFonts w:ascii="Times New Roman" w:hAnsi="Times New Roman" w:cs="Times New Roman"/>
          <w:sz w:val="24"/>
          <w:szCs w:val="24"/>
          <w:lang w:eastAsia="ru-RU" w:bidi="ru-RU"/>
        </w:rPr>
        <w:t>может</w:t>
      </w:r>
      <w:r w:rsidR="006C6A02" w:rsidRPr="008301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быть принято до вышеуказанного срока.</w:t>
      </w:r>
    </w:p>
    <w:p w:rsidR="00E30D4D" w:rsidRPr="008301D7" w:rsidRDefault="00E30D4D" w:rsidP="006C6A02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D4578" w:rsidRPr="003A32F3" w:rsidRDefault="00372AA4" w:rsidP="00FD4578">
      <w:pPr>
        <w:rPr>
          <w:sz w:val="22"/>
          <w:szCs w:val="22"/>
        </w:rPr>
      </w:pPr>
      <w:r w:rsidRPr="008301D7">
        <w:rPr>
          <w:color w:val="000000"/>
          <w:lang w:bidi="ru-RU"/>
        </w:rPr>
        <w:t xml:space="preserve"> </w:t>
      </w:r>
      <w:proofErr w:type="gramStart"/>
      <w:r w:rsidR="00FD4578" w:rsidRPr="003A32F3">
        <w:rPr>
          <w:sz w:val="22"/>
          <w:szCs w:val="22"/>
        </w:rPr>
        <w:t>Гл</w:t>
      </w:r>
      <w:r w:rsidR="00FD4578">
        <w:rPr>
          <w:sz w:val="22"/>
          <w:szCs w:val="22"/>
        </w:rPr>
        <w:t xml:space="preserve">авный </w:t>
      </w:r>
      <w:r w:rsidR="00FD4578" w:rsidRPr="003A32F3">
        <w:rPr>
          <w:sz w:val="22"/>
          <w:szCs w:val="22"/>
        </w:rPr>
        <w:t>.ветврач</w:t>
      </w:r>
      <w:proofErr w:type="gramEnd"/>
      <w:r w:rsidR="00FD4578" w:rsidRPr="003A32F3">
        <w:rPr>
          <w:sz w:val="22"/>
          <w:szCs w:val="22"/>
        </w:rPr>
        <w:t xml:space="preserve"> </w:t>
      </w:r>
      <w:r w:rsidR="00FD4578">
        <w:rPr>
          <w:sz w:val="22"/>
          <w:szCs w:val="22"/>
        </w:rPr>
        <w:t xml:space="preserve">                                                                                     </w:t>
      </w:r>
      <w:r w:rsidR="00FD4578" w:rsidRPr="003A32F3">
        <w:rPr>
          <w:sz w:val="22"/>
          <w:szCs w:val="22"/>
        </w:rPr>
        <w:t xml:space="preserve">Хмырова У.Ю.                                                                                               </w:t>
      </w:r>
    </w:p>
    <w:p w:rsidR="00FD4578" w:rsidRPr="001107B1" w:rsidRDefault="00FD4578" w:rsidP="00FD4578">
      <w:pPr>
        <w:rPr>
          <w:sz w:val="22"/>
          <w:szCs w:val="22"/>
        </w:rPr>
      </w:pPr>
      <w:r w:rsidRPr="001107B1">
        <w:rPr>
          <w:sz w:val="22"/>
          <w:szCs w:val="22"/>
        </w:rPr>
        <w:t xml:space="preserve">КГБУ «Управление ветеринарии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1107B1">
        <w:rPr>
          <w:sz w:val="22"/>
          <w:szCs w:val="22"/>
        </w:rPr>
        <w:t xml:space="preserve">  по </w:t>
      </w:r>
      <w:proofErr w:type="spellStart"/>
      <w:r w:rsidRPr="001107B1">
        <w:rPr>
          <w:sz w:val="22"/>
          <w:szCs w:val="22"/>
        </w:rPr>
        <w:t>Ребрихинскому</w:t>
      </w:r>
      <w:proofErr w:type="spellEnd"/>
      <w:r w:rsidRPr="001107B1">
        <w:rPr>
          <w:sz w:val="22"/>
          <w:szCs w:val="22"/>
        </w:rPr>
        <w:t xml:space="preserve"> району»</w:t>
      </w:r>
    </w:p>
    <w:p w:rsidR="00FD4578" w:rsidRDefault="00FD4578" w:rsidP="00FD4578"/>
    <w:p w:rsidR="00E02308" w:rsidRPr="008301D7" w:rsidRDefault="00E02308" w:rsidP="00372AA4"/>
    <w:sectPr w:rsidR="00E02308" w:rsidRPr="0083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A4"/>
    <w:rsid w:val="00042D87"/>
    <w:rsid w:val="002152BD"/>
    <w:rsid w:val="00372AA4"/>
    <w:rsid w:val="006C6A02"/>
    <w:rsid w:val="00805EFD"/>
    <w:rsid w:val="008301D7"/>
    <w:rsid w:val="00E02308"/>
    <w:rsid w:val="00E30D4D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E29E"/>
  <w15:chartTrackingRefBased/>
  <w15:docId w15:val="{767F81E1-EC67-4843-8410-C05F5EC0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2A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72AA4"/>
    <w:pPr>
      <w:widowControl w:val="0"/>
      <w:shd w:val="clear" w:color="auto" w:fill="FFFFFF"/>
      <w:spacing w:line="259" w:lineRule="auto"/>
      <w:ind w:firstLine="400"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E30D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457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D4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2021-05-19T07:28:00Z</cp:lastPrinted>
  <dcterms:created xsi:type="dcterms:W3CDTF">2021-05-19T05:19:00Z</dcterms:created>
  <dcterms:modified xsi:type="dcterms:W3CDTF">2021-05-19T07:45:00Z</dcterms:modified>
</cp:coreProperties>
</file>