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965A4A" w:rsidP="008A67DE">
      <w:pPr>
        <w:jc w:val="center"/>
        <w:rPr>
          <w:b/>
        </w:rPr>
      </w:pPr>
      <w:r>
        <w:rPr>
          <w:b/>
        </w:rPr>
        <w:t xml:space="preserve">Информация </w:t>
      </w:r>
      <w:r w:rsidR="009A6881" w:rsidRPr="009A6881">
        <w:rPr>
          <w:b/>
        </w:rPr>
        <w:t>о мерах ответственности, применяемых при нарушении обязательных требований</w:t>
      </w:r>
      <w:r w:rsidR="009A6881">
        <w:rPr>
          <w:b/>
        </w:rPr>
        <w:t xml:space="preserve"> </w:t>
      </w:r>
      <w:r w:rsidRPr="00965A4A">
        <w:rPr>
          <w:b/>
        </w:rPr>
        <w:t xml:space="preserve">при осуществлении Администрацией Ребрихинского района Алтайского края муниципального </w:t>
      </w:r>
      <w:proofErr w:type="gramStart"/>
      <w:r w:rsidRPr="00965A4A">
        <w:rPr>
          <w:b/>
        </w:rPr>
        <w:t>контроля за</w:t>
      </w:r>
      <w:proofErr w:type="gramEnd"/>
      <w:r w:rsidRPr="00965A4A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</w:t>
      </w:r>
    </w:p>
    <w:p w:rsidR="009A6881" w:rsidRDefault="008A67DE" w:rsidP="009A6881">
      <w:pPr>
        <w:jc w:val="both"/>
      </w:pPr>
      <w:r>
        <w:t xml:space="preserve">        Администрация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</w:t>
      </w:r>
      <w:r w:rsidR="00965A4A">
        <w:t xml:space="preserve">что </w:t>
      </w:r>
      <w:r w:rsidR="009A6881">
        <w:t xml:space="preserve">ответственность, применяемая при нарушении обязательных требований, предусмотрена </w:t>
      </w:r>
      <w:r w:rsidR="009A6881" w:rsidRPr="009A6881">
        <w:t>Стать</w:t>
      </w:r>
      <w:r w:rsidR="009A6881">
        <w:t>ей</w:t>
      </w:r>
      <w:r w:rsidR="009A6881" w:rsidRPr="009A6881">
        <w:t xml:space="preserve"> 9.24. </w:t>
      </w:r>
      <w:r w:rsidR="009A6881">
        <w:t xml:space="preserve">"Кодекса Российской Федерации об административных правонарушениях" от 30.12.2001 N 195-ФЗ: </w:t>
      </w:r>
    </w:p>
    <w:p w:rsidR="009A6881" w:rsidRDefault="009A6881" w:rsidP="009A6881">
      <w:pPr>
        <w:jc w:val="both"/>
      </w:pPr>
      <w:r>
        <w:t xml:space="preserve">1. </w:t>
      </w:r>
      <w:proofErr w:type="spellStart"/>
      <w:r>
        <w:t>Ненаправление</w:t>
      </w:r>
      <w:proofErr w:type="spellEnd"/>
      <w:r>
        <w:t xml:space="preserve"> проекта схемы теплоснабжения или проекта актуализированной схемы теплоснабжения поселения, городского округа </w:t>
      </w:r>
      <w:proofErr w:type="gramStart"/>
      <w:r>
        <w:t>с</w:t>
      </w:r>
      <w:proofErr w:type="gramEnd"/>
      <w:r>
        <w:t xml:space="preserve"> </w:t>
      </w:r>
      <w:proofErr w:type="gramStart"/>
      <w:r>
        <w:t>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либо направление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</w:t>
      </w:r>
      <w:proofErr w:type="gramEnd"/>
      <w:r>
        <w:t xml:space="preserve"> </w:t>
      </w:r>
      <w:proofErr w:type="gramStart"/>
      <w:r>
        <w:t>реализацию государственной политики в сфере теплоснабжения, с нарушением требований к схемам теплоснабжения,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более, уполномоченным должностным лицом органа исполнительной власти города федерального значения, за исключением случаев, предусмотренных частью 2 настоящей статьи, - влечет предупреждение или наложение административного штрафа на должностных</w:t>
      </w:r>
      <w:proofErr w:type="gramEnd"/>
      <w:r>
        <w:t xml:space="preserve"> лиц в размере от пяти тысяч до десяти тысяч рублей.</w:t>
      </w:r>
    </w:p>
    <w:p w:rsidR="009A6881" w:rsidRDefault="009A6881" w:rsidP="009A6881">
      <w:pPr>
        <w:jc w:val="both"/>
      </w:pPr>
      <w:r>
        <w:t xml:space="preserve"> 2. </w:t>
      </w:r>
      <w:proofErr w:type="spellStart"/>
      <w:proofErr w:type="gramStart"/>
      <w:r>
        <w:t>Неразмещение</w:t>
      </w:r>
      <w:proofErr w:type="spellEnd"/>
      <w:r>
        <w:t xml:space="preserve">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поселения, городского округа с </w:t>
      </w:r>
      <w:r>
        <w:lastRenderedPageBreak/>
        <w:t>численностью населения пятьсот тысяч человек и более или города федерального значения либо итогового документа (протокола)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</w:t>
      </w:r>
      <w:proofErr w:type="gramEnd"/>
      <w:r>
        <w:t xml:space="preserve"> исполнительной власти города федерального значения, уполномоченных на проведение публичных слушаний, - влечет предупреждение или наложение административного штрафа на должностных лиц в размере от пяти тысяч до десяти тысяч рублей. </w:t>
      </w:r>
    </w:p>
    <w:p w:rsidR="009A6881" w:rsidRDefault="009A6881" w:rsidP="009A6881">
      <w:pPr>
        <w:jc w:val="both"/>
      </w:pPr>
      <w:r>
        <w:t xml:space="preserve">3. </w:t>
      </w:r>
      <w:proofErr w:type="gramStart"/>
      <w:r>
        <w:t>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района, на территории которого расположено сельское поселение, в установленный срок решения, принятого федеральным органом исполнительной власти, уполномоченным на реализацию государственной политики в сфере теплоснабжения, по результатам рассмотрения разногласий, возникших между органами исполнительной власти субъектов Российской Федерации</w:t>
      </w:r>
      <w:proofErr w:type="gramEnd"/>
      <w:r>
        <w:t xml:space="preserve">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схем теплоснабжения или актуализации схем теплоснабжения, - влечет предупреждение или наложение административного штрафа на должностных лиц в размере от пяти тысяч до десяти тысяч рублей. </w:t>
      </w:r>
    </w:p>
    <w:p w:rsidR="009A6881" w:rsidRDefault="009A6881" w:rsidP="009A6881">
      <w:pPr>
        <w:jc w:val="both"/>
      </w:pPr>
      <w:r>
        <w:t xml:space="preserve">4. Нарушение должностным лицом </w:t>
      </w:r>
      <w:proofErr w:type="gramStart"/>
      <w:r>
        <w:t>органа исполнительной власти субъекта Российской Федерации порядка осуществления мониторинга разработки</w:t>
      </w:r>
      <w:proofErr w:type="gramEnd"/>
      <w:r>
        <w:t xml:space="preserve"> и утверждения схем теплоснабжения поселений, городских округов с численностью населения менее пятисот тысяч человек - влечет предупреждение или наложение административного штрафа на должностных лиц в размере от пяти тысяч до десяти тысяч рублей. </w:t>
      </w:r>
    </w:p>
    <w:p w:rsidR="008A67DE" w:rsidRDefault="009A6881" w:rsidP="009A6881">
      <w:pPr>
        <w:jc w:val="both"/>
      </w:pPr>
      <w:r>
        <w:t>5. Повторное совершение административного правонарушения, предусмотренного частями 1 - 4 настоящей статьи, -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лет.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  <w:r w:rsidR="001954A1">
        <w:rPr>
          <w:b/>
        </w:rPr>
        <w:t xml:space="preserve"> </w:t>
      </w:r>
      <w:bookmarkStart w:id="0" w:name="_GoBack"/>
      <w:bookmarkEnd w:id="0"/>
      <w:r w:rsidRPr="008A67DE">
        <w:rPr>
          <w:b/>
        </w:rPr>
        <w:t>Алтайского края</w:t>
      </w:r>
    </w:p>
    <w:p w:rsidR="001954A1" w:rsidRPr="008A67DE" w:rsidRDefault="001954A1" w:rsidP="008A67DE">
      <w:pPr>
        <w:jc w:val="both"/>
        <w:rPr>
          <w:b/>
        </w:rPr>
      </w:pPr>
      <w:r>
        <w:rPr>
          <w:b/>
        </w:rPr>
        <w:t>15.09.2022 г.</w:t>
      </w:r>
    </w:p>
    <w:sectPr w:rsidR="001954A1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954A1"/>
    <w:rsid w:val="001A051E"/>
    <w:rsid w:val="001E2A39"/>
    <w:rsid w:val="00283A65"/>
    <w:rsid w:val="00876473"/>
    <w:rsid w:val="008A67DE"/>
    <w:rsid w:val="00926674"/>
    <w:rsid w:val="00965A4A"/>
    <w:rsid w:val="009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2023-02-07T06:53:00Z</dcterms:created>
  <dcterms:modified xsi:type="dcterms:W3CDTF">2023-02-07T08:53:00Z</dcterms:modified>
</cp:coreProperties>
</file>